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0122" w14:textId="67F5F19E" w:rsidR="00AA2EE3" w:rsidRPr="00AA2EE3" w:rsidRDefault="00AA2EE3" w:rsidP="00A449FF">
      <w:pPr>
        <w:jc w:val="both"/>
      </w:pPr>
      <w:r w:rsidRPr="00AA2EE3">
        <w:t>DJEČJI VRTIĆ SVETI KRIŽ ZAČRETJE</w:t>
      </w:r>
    </w:p>
    <w:p w14:paraId="61431702" w14:textId="77D7C0BF" w:rsidR="00AA2EE3" w:rsidRPr="00AA2EE3" w:rsidRDefault="00AA2EE3" w:rsidP="00A449FF">
      <w:pPr>
        <w:jc w:val="both"/>
      </w:pPr>
      <w:r w:rsidRPr="00AA2EE3">
        <w:t>TRG JULIJA LEMBERGERA 7</w:t>
      </w:r>
    </w:p>
    <w:p w14:paraId="2B0A630A" w14:textId="21069751" w:rsidR="00AA2EE3" w:rsidRPr="00AA2EE3" w:rsidRDefault="00AA2EE3" w:rsidP="00A449FF">
      <w:pPr>
        <w:jc w:val="both"/>
      </w:pPr>
      <w:r w:rsidRPr="00AA2EE3">
        <w:t>49223 SVETI KRIŽ ZAČRETJE</w:t>
      </w:r>
    </w:p>
    <w:p w14:paraId="1F077814" w14:textId="77777777" w:rsidR="00AA2EE3" w:rsidRPr="00AA2EE3" w:rsidRDefault="00AA2EE3" w:rsidP="00A449FF">
      <w:pPr>
        <w:jc w:val="both"/>
      </w:pPr>
    </w:p>
    <w:p w14:paraId="43B9E2F1" w14:textId="25C8973E" w:rsidR="00A449FF" w:rsidRPr="00AA2EE3" w:rsidRDefault="00A449FF" w:rsidP="00A449FF">
      <w:pPr>
        <w:jc w:val="both"/>
      </w:pPr>
      <w:r w:rsidRPr="00AA2EE3">
        <w:t>KLASA:</w:t>
      </w:r>
      <w:r w:rsidR="00AA2EE3">
        <w:t xml:space="preserve"> 401-01/21-01/05</w:t>
      </w:r>
    </w:p>
    <w:p w14:paraId="4D441390" w14:textId="12B8C3B6" w:rsidR="00A449FF" w:rsidRDefault="00A449FF" w:rsidP="00A449FF">
      <w:pPr>
        <w:jc w:val="both"/>
      </w:pPr>
      <w:r w:rsidRPr="00AA2EE3">
        <w:t>URBROJ:</w:t>
      </w:r>
      <w:r w:rsidR="00883207" w:rsidRPr="00AA2EE3">
        <w:t xml:space="preserve"> 2197</w:t>
      </w:r>
      <w:r w:rsidR="00AA2EE3">
        <w:t>-53-02-21-1</w:t>
      </w:r>
    </w:p>
    <w:p w14:paraId="5538E127" w14:textId="77777777" w:rsidR="00AA2EE3" w:rsidRPr="00AA2EE3" w:rsidRDefault="00AA2EE3" w:rsidP="00A449FF">
      <w:pPr>
        <w:jc w:val="both"/>
      </w:pPr>
    </w:p>
    <w:p w14:paraId="47AF5740" w14:textId="7E85A050" w:rsidR="00A449FF" w:rsidRPr="00AA2EE3" w:rsidRDefault="00AA2EE3" w:rsidP="00A449FF">
      <w:pPr>
        <w:jc w:val="both"/>
      </w:pPr>
      <w:r>
        <w:t>Sveti Križ Začretje, 22.prosinca 2021.</w:t>
      </w:r>
    </w:p>
    <w:p w14:paraId="2CB30738" w14:textId="77777777" w:rsidR="00A449FF" w:rsidRPr="00AA2EE3" w:rsidRDefault="00A449FF" w:rsidP="00A449FF">
      <w:pPr>
        <w:jc w:val="both"/>
      </w:pPr>
    </w:p>
    <w:p w14:paraId="6B28C86E" w14:textId="7EBAB6B0" w:rsidR="00416BA7" w:rsidRPr="00AA2EE3" w:rsidRDefault="00A449FF" w:rsidP="00AA2EE3">
      <w:pPr>
        <w:ind w:firstLine="708"/>
        <w:jc w:val="both"/>
      </w:pPr>
      <w:r w:rsidRPr="00AA2EE3">
        <w:t>Na temelju članka 3. Za</w:t>
      </w:r>
      <w:r w:rsidR="00ED6475" w:rsidRPr="00AA2EE3">
        <w:t xml:space="preserve">kona o fiskalnoj odgovornosti (NN </w:t>
      </w:r>
      <w:r w:rsidRPr="00AA2EE3">
        <w:t>br. 130/10.), članka 1. Uredbe o sastavljanju i predaji Iz</w:t>
      </w:r>
      <w:r w:rsidR="00ED6475" w:rsidRPr="00AA2EE3">
        <w:t xml:space="preserve">jave o fiskalnoj odgovornosti (NN </w:t>
      </w:r>
      <w:r w:rsidRPr="00AA2EE3">
        <w:t xml:space="preserve">br. </w:t>
      </w:r>
      <w:r w:rsidR="003D6E9D" w:rsidRPr="00AA2EE3">
        <w:t>95/19</w:t>
      </w:r>
      <w:r w:rsidRPr="00AA2EE3">
        <w:t xml:space="preserve">.) i čl. </w:t>
      </w:r>
      <w:r w:rsidR="00AA2EE3">
        <w:t>47</w:t>
      </w:r>
      <w:r w:rsidRPr="00AA2EE3">
        <w:t>. Statuta</w:t>
      </w:r>
      <w:r w:rsidR="00AA2EE3">
        <w:t xml:space="preserve"> Dječjeg vrtića Sveti Križ Začretje, </w:t>
      </w:r>
      <w:r w:rsidR="00416BA7" w:rsidRPr="00AA2EE3">
        <w:t xml:space="preserve">ravnateljica </w:t>
      </w:r>
      <w:r w:rsidR="00AA2EE3">
        <w:t xml:space="preserve">Martina </w:t>
      </w:r>
      <w:proofErr w:type="spellStart"/>
      <w:r w:rsidR="00AA2EE3">
        <w:t>Jakuš</w:t>
      </w:r>
      <w:proofErr w:type="spellEnd"/>
      <w:r w:rsidR="000512C0">
        <w:t xml:space="preserve">, </w:t>
      </w:r>
      <w:r w:rsidR="00416BA7" w:rsidRPr="00AA2EE3">
        <w:t xml:space="preserve"> </w:t>
      </w:r>
      <w:r w:rsidR="0035798D" w:rsidRPr="00AA2EE3">
        <w:t>2</w:t>
      </w:r>
      <w:r w:rsidR="00AA2EE3">
        <w:t>2</w:t>
      </w:r>
      <w:r w:rsidR="0035798D" w:rsidRPr="00AA2EE3">
        <w:t xml:space="preserve">. prosinca </w:t>
      </w:r>
      <w:r w:rsidR="00ED6475" w:rsidRPr="00AA2EE3">
        <w:t xml:space="preserve"> 20</w:t>
      </w:r>
      <w:r w:rsidR="00AA2EE3">
        <w:t>21</w:t>
      </w:r>
      <w:r w:rsidR="00ED6475" w:rsidRPr="00AA2EE3">
        <w:t>.</w:t>
      </w:r>
      <w:r w:rsidR="00416BA7" w:rsidRPr="00AA2EE3">
        <w:t xml:space="preserve"> godine, donosi </w:t>
      </w:r>
    </w:p>
    <w:p w14:paraId="169E230B" w14:textId="77777777" w:rsidR="00ED6475" w:rsidRPr="00AA2EE3" w:rsidRDefault="00ED6475" w:rsidP="00A449FF">
      <w:pPr>
        <w:jc w:val="both"/>
      </w:pPr>
    </w:p>
    <w:p w14:paraId="4BB312DF" w14:textId="77777777" w:rsidR="00416BA7" w:rsidRPr="00AA2EE3" w:rsidRDefault="00416BA7" w:rsidP="00A449FF">
      <w:pPr>
        <w:jc w:val="both"/>
        <w:rPr>
          <w:color w:val="FF0000"/>
        </w:rPr>
      </w:pPr>
    </w:p>
    <w:p w14:paraId="2FE7BF7E" w14:textId="5D10D66F" w:rsidR="00A449FF" w:rsidRPr="00AA2EE3" w:rsidRDefault="00A449FF" w:rsidP="00ED6475">
      <w:pPr>
        <w:jc w:val="center"/>
        <w:rPr>
          <w:b/>
        </w:rPr>
      </w:pPr>
      <w:r w:rsidRPr="00AA2EE3">
        <w:rPr>
          <w:b/>
        </w:rPr>
        <w:t xml:space="preserve">PROCEDURU STVARANJA UGOVORNIH OBVEZA U </w:t>
      </w:r>
      <w:r w:rsidR="000512C0">
        <w:rPr>
          <w:b/>
        </w:rPr>
        <w:t>DJEČJEM VRTIĆU SVETI KRIŽ ZAČRETJE</w:t>
      </w:r>
    </w:p>
    <w:p w14:paraId="68AA0D60" w14:textId="77777777" w:rsidR="00A449FF" w:rsidRPr="00AA2EE3" w:rsidRDefault="00A449FF" w:rsidP="00A449FF">
      <w:pPr>
        <w:jc w:val="both"/>
      </w:pPr>
    </w:p>
    <w:p w14:paraId="5ED01C73" w14:textId="77777777" w:rsidR="00A449FF" w:rsidRPr="00AA2EE3" w:rsidRDefault="00A449FF" w:rsidP="00ED6475">
      <w:pPr>
        <w:jc w:val="center"/>
      </w:pPr>
      <w:r w:rsidRPr="00AA2EE3">
        <w:t>Članak 1.</w:t>
      </w:r>
    </w:p>
    <w:p w14:paraId="70E05C4A" w14:textId="05398AD7" w:rsidR="00A449FF" w:rsidRPr="00AA2EE3" w:rsidRDefault="00A449FF" w:rsidP="00AA2EE3">
      <w:pPr>
        <w:ind w:firstLine="708"/>
        <w:jc w:val="both"/>
      </w:pPr>
      <w:r w:rsidRPr="00AA2EE3">
        <w:t xml:space="preserve">Ovim aktom propisuje se procedura stvaranja ugovornih obveza, odnosno nabava roba i usluga, javna nabava i sve druge ugovorne obveze koje su potrebne za redovan rad </w:t>
      </w:r>
      <w:r w:rsidR="00AA2EE3">
        <w:t>Dječjeg vrtića Sveti Križ Začretje</w:t>
      </w:r>
      <w:r w:rsidRPr="00AA2EE3">
        <w:t xml:space="preserve"> (u daljnjem tekstu: </w:t>
      </w:r>
      <w:r w:rsidR="00AA2EE3">
        <w:t>Vrtić</w:t>
      </w:r>
      <w:r w:rsidRPr="00AA2EE3">
        <w:t xml:space="preserve">) i obavljanje odgojno-obrazovne djelatnosti, osim ako posebnim propisom ili Statutom </w:t>
      </w:r>
      <w:r w:rsidR="00184DF7">
        <w:t>Vrtića</w:t>
      </w:r>
      <w:r w:rsidRPr="00AA2EE3">
        <w:t xml:space="preserve"> nije određeno drukčije. </w:t>
      </w:r>
    </w:p>
    <w:p w14:paraId="6A416E07" w14:textId="77777777" w:rsidR="00A449FF" w:rsidRPr="00AA2EE3" w:rsidRDefault="00A449FF" w:rsidP="00A449FF">
      <w:pPr>
        <w:jc w:val="both"/>
      </w:pPr>
    </w:p>
    <w:p w14:paraId="6B26F927" w14:textId="77777777" w:rsidR="00A449FF" w:rsidRPr="00AA2EE3" w:rsidRDefault="00A449FF" w:rsidP="00ED6475">
      <w:pPr>
        <w:jc w:val="center"/>
      </w:pPr>
      <w:r w:rsidRPr="00AA2EE3">
        <w:t>Članak 2.</w:t>
      </w:r>
    </w:p>
    <w:p w14:paraId="51313B9D" w14:textId="3ACECC6C" w:rsidR="00A449FF" w:rsidRPr="00AA2EE3" w:rsidRDefault="00A449FF" w:rsidP="00184DF7">
      <w:pPr>
        <w:ind w:firstLine="708"/>
        <w:jc w:val="both"/>
      </w:pPr>
      <w:r w:rsidRPr="00AA2EE3">
        <w:t xml:space="preserve">Ravnatelj </w:t>
      </w:r>
      <w:r w:rsidR="00184DF7">
        <w:t>Vrtića</w:t>
      </w:r>
      <w:r w:rsidRPr="00AA2EE3">
        <w:t xml:space="preserve"> je odgovorna osoba koja pokreće postupak nabave, odnosno ugovaranja i stvaranja ugovornih obveza koje obvezuju </w:t>
      </w:r>
      <w:r w:rsidR="00184DF7">
        <w:t>Vrtić</w:t>
      </w:r>
      <w:r w:rsidRPr="00AA2EE3">
        <w:t xml:space="preserve">. </w:t>
      </w:r>
    </w:p>
    <w:p w14:paraId="68C8C5FB" w14:textId="40C5803D" w:rsidR="00A449FF" w:rsidRPr="00AA2EE3" w:rsidRDefault="00A449FF" w:rsidP="00184DF7">
      <w:pPr>
        <w:ind w:firstLine="708"/>
        <w:jc w:val="both"/>
      </w:pPr>
      <w:r w:rsidRPr="00AA2EE3">
        <w:t xml:space="preserve">Potrebu za pokretanje postupka ugovaranja nabave roba, radova i usluga mogu iskazati te predložiti ravnatelju svi zaposlenici u </w:t>
      </w:r>
      <w:r w:rsidR="00724342">
        <w:t>Vrtiću i Upravno vijeća Vrtića</w:t>
      </w:r>
      <w:r w:rsidRPr="00AA2EE3">
        <w:t xml:space="preserve">, osim ako posebnim propisom ili Statutom </w:t>
      </w:r>
      <w:r w:rsidR="00724342">
        <w:t>Vrtića</w:t>
      </w:r>
      <w:r w:rsidRPr="00AA2EE3">
        <w:t xml:space="preserve"> nije određeno drukčije. </w:t>
      </w:r>
    </w:p>
    <w:p w14:paraId="7960271D" w14:textId="77777777" w:rsidR="00A449FF" w:rsidRPr="00AA2EE3" w:rsidRDefault="00A449FF" w:rsidP="00A449FF">
      <w:pPr>
        <w:jc w:val="both"/>
      </w:pPr>
    </w:p>
    <w:p w14:paraId="78C98A2E" w14:textId="77777777" w:rsidR="00A449FF" w:rsidRPr="00AA2EE3" w:rsidRDefault="00A449FF" w:rsidP="00ED6475">
      <w:pPr>
        <w:jc w:val="center"/>
      </w:pPr>
      <w:r w:rsidRPr="00AA2EE3">
        <w:t>Članak 3.</w:t>
      </w:r>
    </w:p>
    <w:p w14:paraId="66C6F048" w14:textId="6AECBB7A" w:rsidR="00085B4C" w:rsidRPr="00AA2EE3" w:rsidRDefault="00A449FF" w:rsidP="00724342">
      <w:pPr>
        <w:ind w:firstLine="708"/>
        <w:jc w:val="both"/>
      </w:pPr>
      <w:r w:rsidRPr="00AA2EE3">
        <w:t>Ravnatelj ili osoba koju</w:t>
      </w:r>
      <w:r w:rsidR="00085B4C" w:rsidRPr="00AA2EE3">
        <w:t xml:space="preserve"> za to</w:t>
      </w:r>
      <w:r w:rsidRPr="00AA2EE3">
        <w:t xml:space="preserve"> ovlasti ravnatelj dužna je prije pokretanja postupka ugovaranja i stvaranja ugovornih obveza s </w:t>
      </w:r>
      <w:r w:rsidR="00724342">
        <w:t>administrativno-računovodstvenim djelatnikom Vrtića</w:t>
      </w:r>
      <w:r w:rsidRPr="00AA2EE3">
        <w:t xml:space="preserve"> obaviti kontrolu te utvrditi je li pribavljanje predložene ugovorne obveze u skladu s</w:t>
      </w:r>
      <w:r w:rsidR="00085B4C" w:rsidRPr="00AA2EE3">
        <w:t xml:space="preserve"> važećim</w:t>
      </w:r>
      <w:r w:rsidRPr="00AA2EE3">
        <w:t xml:space="preserve"> financijskim planom i planom </w:t>
      </w:r>
      <w:r w:rsidR="00085B4C" w:rsidRPr="00AA2EE3">
        <w:t xml:space="preserve">nabave </w:t>
      </w:r>
      <w:r w:rsidR="00724342">
        <w:t>Vrtića</w:t>
      </w:r>
      <w:r w:rsidR="00085B4C" w:rsidRPr="00AA2EE3">
        <w:t xml:space="preserve"> </w:t>
      </w:r>
      <w:r w:rsidRPr="00AA2EE3">
        <w:t xml:space="preserve">za tekuću godinu. </w:t>
      </w:r>
    </w:p>
    <w:p w14:paraId="78FCF7CF" w14:textId="1BC36F96" w:rsidR="00085B4C" w:rsidRPr="00AA2EE3" w:rsidRDefault="00085B4C" w:rsidP="00724342">
      <w:pPr>
        <w:ind w:firstLine="708"/>
        <w:jc w:val="both"/>
      </w:pPr>
      <w:r w:rsidRPr="00AA2EE3">
        <w:t xml:space="preserve">Ukoliko ravnatelj ili </w:t>
      </w:r>
      <w:r w:rsidR="00A449FF" w:rsidRPr="00AA2EE3">
        <w:t>osoba</w:t>
      </w:r>
      <w:r w:rsidRPr="00AA2EE3">
        <w:t xml:space="preserve"> koju je on ovlastio </w:t>
      </w:r>
      <w:r w:rsidR="00A449FF" w:rsidRPr="00AA2EE3">
        <w:t>utvrdi da predložena ugovorna</w:t>
      </w:r>
      <w:r w:rsidRPr="00AA2EE3">
        <w:t xml:space="preserve"> obveza nije u skladu s važećim </w:t>
      </w:r>
      <w:r w:rsidR="00A449FF" w:rsidRPr="00AA2EE3">
        <w:t>finan</w:t>
      </w:r>
      <w:r w:rsidRPr="00AA2EE3">
        <w:t xml:space="preserve">cijskim planom i planom nabave </w:t>
      </w:r>
      <w:r w:rsidR="00724342">
        <w:t>Vrtića</w:t>
      </w:r>
      <w:r w:rsidRPr="00AA2EE3">
        <w:t xml:space="preserve"> za tekuću godinu,</w:t>
      </w:r>
      <w:r w:rsidR="00A449FF" w:rsidRPr="00AA2EE3">
        <w:t xml:space="preserve"> pr</w:t>
      </w:r>
      <w:r w:rsidRPr="00AA2EE3">
        <w:t xml:space="preserve">edloženu će obvezu odbiti ili, će </w:t>
      </w:r>
      <w:r w:rsidR="00A449FF" w:rsidRPr="00AA2EE3">
        <w:t xml:space="preserve">predložiti </w:t>
      </w:r>
      <w:r w:rsidR="00724342">
        <w:t>Upravnom vijeću</w:t>
      </w:r>
      <w:r w:rsidRPr="00AA2EE3">
        <w:t xml:space="preserve"> izmjene i/ili dopune važećeg </w:t>
      </w:r>
      <w:r w:rsidR="00A449FF" w:rsidRPr="00AA2EE3">
        <w:t>fin</w:t>
      </w:r>
      <w:r w:rsidRPr="00AA2EE3">
        <w:t xml:space="preserve">ancijskog plana i plana </w:t>
      </w:r>
      <w:r w:rsidR="00A449FF" w:rsidRPr="00AA2EE3">
        <w:t>nabave</w:t>
      </w:r>
      <w:r w:rsidRPr="00AA2EE3">
        <w:t xml:space="preserve"> </w:t>
      </w:r>
      <w:r w:rsidR="00724342">
        <w:t>Vrtića</w:t>
      </w:r>
      <w:r w:rsidR="00A449FF" w:rsidRPr="00AA2EE3">
        <w:t xml:space="preserve">. </w:t>
      </w:r>
    </w:p>
    <w:p w14:paraId="1BBBB17E" w14:textId="77777777" w:rsidR="00085B4C" w:rsidRPr="00AA2EE3" w:rsidRDefault="00085B4C" w:rsidP="00A449FF">
      <w:pPr>
        <w:jc w:val="both"/>
      </w:pPr>
    </w:p>
    <w:p w14:paraId="0A94FAD4" w14:textId="77777777" w:rsidR="00085B4C" w:rsidRPr="00AA2EE3" w:rsidRDefault="00A449FF" w:rsidP="00ED6475">
      <w:pPr>
        <w:jc w:val="center"/>
      </w:pPr>
      <w:r w:rsidRPr="00AA2EE3">
        <w:t>Članak 4.</w:t>
      </w:r>
    </w:p>
    <w:p w14:paraId="10675882" w14:textId="48FE3D1B" w:rsidR="00085B4C" w:rsidRPr="00AA2EE3" w:rsidRDefault="00A449FF" w:rsidP="00724342">
      <w:pPr>
        <w:ind w:firstLine="708"/>
        <w:jc w:val="both"/>
      </w:pPr>
      <w:r w:rsidRPr="00AA2EE3">
        <w:t>Nakon što ravnatelj ili osoba koju je ravnatelj ovlastio utvrdi da je predložena ugo</w:t>
      </w:r>
      <w:r w:rsidR="00085B4C" w:rsidRPr="00AA2EE3">
        <w:t xml:space="preserve">vorna obveza u skladu s važećim </w:t>
      </w:r>
      <w:r w:rsidRPr="00AA2EE3">
        <w:t>finan</w:t>
      </w:r>
      <w:r w:rsidR="00085B4C" w:rsidRPr="00AA2EE3">
        <w:t xml:space="preserve">cijskim planom i planom nabave </w:t>
      </w:r>
      <w:r w:rsidR="00724342">
        <w:t>Vrtića</w:t>
      </w:r>
      <w:r w:rsidRPr="00AA2EE3">
        <w:t xml:space="preserve">, ravnatelj </w:t>
      </w:r>
      <w:r w:rsidR="00416BA7" w:rsidRPr="00AA2EE3">
        <w:t>donosi odluku o pokretanju postupka nabave</w:t>
      </w:r>
      <w:r w:rsidRPr="00AA2EE3">
        <w:t xml:space="preserve">, odnosno ugovaranje ugovorne obveze. </w:t>
      </w:r>
    </w:p>
    <w:p w14:paraId="67BB1D42" w14:textId="77777777" w:rsidR="00ED6475" w:rsidRPr="00AA2EE3" w:rsidRDefault="00ED6475" w:rsidP="00356B0B"/>
    <w:p w14:paraId="105E695C" w14:textId="77777777" w:rsidR="00ED6475" w:rsidRPr="00AA2EE3" w:rsidRDefault="00ED6475" w:rsidP="00ED6475">
      <w:pPr>
        <w:jc w:val="center"/>
      </w:pPr>
    </w:p>
    <w:p w14:paraId="10FCB5FB" w14:textId="77777777" w:rsidR="00085B4C" w:rsidRPr="00AA2EE3" w:rsidRDefault="00A449FF" w:rsidP="00ED6475">
      <w:pPr>
        <w:jc w:val="center"/>
      </w:pPr>
      <w:r w:rsidRPr="00AA2EE3">
        <w:t>Članak 5.</w:t>
      </w:r>
    </w:p>
    <w:p w14:paraId="49DE2391" w14:textId="77777777" w:rsidR="004F7D32" w:rsidRPr="00AA2EE3" w:rsidRDefault="00A449FF" w:rsidP="00724342">
      <w:pPr>
        <w:ind w:firstLine="708"/>
        <w:jc w:val="both"/>
      </w:pPr>
      <w:r w:rsidRPr="00AA2EE3">
        <w:lastRenderedPageBreak/>
        <w:t>Ukoliko postupak nabave roba i usluga ne podliježe postupku javne na</w:t>
      </w:r>
      <w:r w:rsidR="00085B4C" w:rsidRPr="00AA2EE3">
        <w:t>bave</w:t>
      </w:r>
      <w:r w:rsidRPr="00AA2EE3">
        <w:t xml:space="preserve"> u skladu sa zakonskim pretpost</w:t>
      </w:r>
      <w:r w:rsidR="00ED6475" w:rsidRPr="00AA2EE3">
        <w:t xml:space="preserve">avkama Zakona o javnoj nabavi (NN </w:t>
      </w:r>
      <w:r w:rsidR="004F7D32" w:rsidRPr="00AA2EE3">
        <w:t>br. 120/16</w:t>
      </w:r>
      <w:r w:rsidRPr="00AA2EE3">
        <w:t xml:space="preserve">), tada se stvaranje obveza provodi po sljedećoj proceduri: </w:t>
      </w:r>
    </w:p>
    <w:p w14:paraId="6A075328" w14:textId="77777777" w:rsidR="00EC1880" w:rsidRPr="00AA2EE3" w:rsidRDefault="00EC1880" w:rsidP="00A449FF">
      <w:pPr>
        <w:jc w:val="both"/>
      </w:pPr>
    </w:p>
    <w:p w14:paraId="360E0B6F" w14:textId="77777777" w:rsidR="00EC1880" w:rsidRPr="00AA2EE3" w:rsidRDefault="00EC1880" w:rsidP="00A449FF">
      <w:pPr>
        <w:jc w:val="both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59"/>
        <w:gridCol w:w="2589"/>
        <w:gridCol w:w="2276"/>
        <w:gridCol w:w="2835"/>
        <w:gridCol w:w="1552"/>
      </w:tblGrid>
      <w:tr w:rsidR="004F7D32" w:rsidRPr="00AA2EE3" w14:paraId="5984C9DC" w14:textId="77777777" w:rsidTr="00724342">
        <w:tc>
          <w:tcPr>
            <w:tcW w:w="9911" w:type="dxa"/>
            <w:gridSpan w:val="5"/>
          </w:tcPr>
          <w:p w14:paraId="53D97C5C" w14:textId="77777777" w:rsidR="004F7D32" w:rsidRPr="00451299" w:rsidRDefault="004F7D32" w:rsidP="00451299">
            <w:pPr>
              <w:jc w:val="center"/>
              <w:rPr>
                <w:b/>
                <w:bCs/>
              </w:rPr>
            </w:pPr>
            <w:r w:rsidRPr="00451299">
              <w:rPr>
                <w:b/>
                <w:bCs/>
              </w:rPr>
              <w:t>I. STVARANJE OBVEZA ZA KOJE NIJE POTREBNA PROCEDURA JAVNE NABAVE</w:t>
            </w:r>
            <w:r w:rsidR="00D47CCA" w:rsidRPr="00451299">
              <w:rPr>
                <w:b/>
                <w:bCs/>
              </w:rPr>
              <w:t xml:space="preserve"> (POSTUPCI JEDNOSTAVNE NABAVE)</w:t>
            </w:r>
          </w:p>
        </w:tc>
      </w:tr>
      <w:tr w:rsidR="003340F8" w:rsidRPr="00AA2EE3" w14:paraId="57C40C9F" w14:textId="77777777" w:rsidTr="00724342">
        <w:tc>
          <w:tcPr>
            <w:tcW w:w="659" w:type="dxa"/>
          </w:tcPr>
          <w:p w14:paraId="5640E11A" w14:textId="77777777" w:rsidR="004F7D32" w:rsidRPr="00AA2EE3" w:rsidRDefault="00356B0B" w:rsidP="00A449FF">
            <w:pPr>
              <w:jc w:val="both"/>
            </w:pPr>
            <w:r w:rsidRPr="00AA2EE3">
              <w:t>Red</w:t>
            </w:r>
            <w:r w:rsidR="004F7D32" w:rsidRPr="00AA2EE3">
              <w:t>. br.</w:t>
            </w:r>
          </w:p>
        </w:tc>
        <w:tc>
          <w:tcPr>
            <w:tcW w:w="2589" w:type="dxa"/>
          </w:tcPr>
          <w:p w14:paraId="120876AB" w14:textId="77777777" w:rsidR="004F7D32" w:rsidRPr="00AA2EE3" w:rsidRDefault="004F7D32" w:rsidP="00451299">
            <w:pPr>
              <w:jc w:val="center"/>
            </w:pPr>
            <w:r w:rsidRPr="00AA2EE3">
              <w:t>AKTIVNOST</w:t>
            </w:r>
          </w:p>
        </w:tc>
        <w:tc>
          <w:tcPr>
            <w:tcW w:w="2276" w:type="dxa"/>
          </w:tcPr>
          <w:p w14:paraId="69BD37E3" w14:textId="77777777" w:rsidR="004F7D32" w:rsidRPr="00AA2EE3" w:rsidRDefault="004F7D32" w:rsidP="00A449FF">
            <w:pPr>
              <w:jc w:val="both"/>
            </w:pPr>
            <w:r w:rsidRPr="00AA2EE3">
              <w:t>ODGOVORNOST</w:t>
            </w:r>
          </w:p>
        </w:tc>
        <w:tc>
          <w:tcPr>
            <w:tcW w:w="2835" w:type="dxa"/>
          </w:tcPr>
          <w:p w14:paraId="1B160165" w14:textId="77777777" w:rsidR="004F7D32" w:rsidRPr="00AA2EE3" w:rsidRDefault="003340F8" w:rsidP="00451299">
            <w:pPr>
              <w:jc w:val="center"/>
            </w:pPr>
            <w:r w:rsidRPr="00AA2EE3">
              <w:t xml:space="preserve">PRATEĆE RADNJE, </w:t>
            </w:r>
            <w:r w:rsidR="004F7D32" w:rsidRPr="00AA2EE3">
              <w:t>DOKUMENT</w:t>
            </w:r>
            <w:r w:rsidRPr="00AA2EE3">
              <w:t>I ILI OBRASCI</w:t>
            </w:r>
          </w:p>
        </w:tc>
        <w:tc>
          <w:tcPr>
            <w:tcW w:w="1552" w:type="dxa"/>
          </w:tcPr>
          <w:p w14:paraId="364031D2" w14:textId="77777777" w:rsidR="004F7D32" w:rsidRPr="00AA2EE3" w:rsidRDefault="004F7D32" w:rsidP="00451299">
            <w:pPr>
              <w:jc w:val="center"/>
            </w:pPr>
            <w:r w:rsidRPr="00AA2EE3">
              <w:t>ROK</w:t>
            </w:r>
          </w:p>
        </w:tc>
      </w:tr>
      <w:tr w:rsidR="003340F8" w:rsidRPr="00AA2EE3" w14:paraId="463DF02C" w14:textId="77777777" w:rsidTr="00724342">
        <w:tc>
          <w:tcPr>
            <w:tcW w:w="659" w:type="dxa"/>
          </w:tcPr>
          <w:p w14:paraId="1725069B" w14:textId="77777777" w:rsidR="004F7D32" w:rsidRPr="00AA2EE3" w:rsidRDefault="004F7D32" w:rsidP="00A449FF">
            <w:pPr>
              <w:jc w:val="both"/>
            </w:pPr>
            <w:r w:rsidRPr="00AA2EE3">
              <w:t>1.</w:t>
            </w:r>
          </w:p>
        </w:tc>
        <w:tc>
          <w:tcPr>
            <w:tcW w:w="2589" w:type="dxa"/>
          </w:tcPr>
          <w:p w14:paraId="027B2FCB" w14:textId="77777777" w:rsidR="004F7D32" w:rsidRPr="00AA2EE3" w:rsidRDefault="004F7D32" w:rsidP="00451299">
            <w:r w:rsidRPr="00AA2EE3">
              <w:t>Prijedlog za nabavu opreme/korištenje usluga/radove</w:t>
            </w:r>
          </w:p>
        </w:tc>
        <w:tc>
          <w:tcPr>
            <w:tcW w:w="2276" w:type="dxa"/>
          </w:tcPr>
          <w:p w14:paraId="4AE53D29" w14:textId="77777777" w:rsidR="00BA0793" w:rsidRPr="00AA2EE3" w:rsidRDefault="004F7D32" w:rsidP="00451299">
            <w:r w:rsidRPr="00AA2EE3">
              <w:t xml:space="preserve">Zaposlenici- nositelji pojedinih poslova i aktivnosti: </w:t>
            </w:r>
          </w:p>
          <w:p w14:paraId="57683380" w14:textId="77777777" w:rsidR="00BA0793" w:rsidRPr="00AA2EE3" w:rsidRDefault="00BA0793" w:rsidP="00451299">
            <w:r w:rsidRPr="00AA2EE3">
              <w:t>-ravnateljica</w:t>
            </w:r>
          </w:p>
          <w:p w14:paraId="538C8BAB" w14:textId="596DF6C5" w:rsidR="00BA0793" w:rsidRPr="00AA2EE3" w:rsidRDefault="004F7D32" w:rsidP="00451299">
            <w:r w:rsidRPr="00AA2EE3">
              <w:t>-</w:t>
            </w:r>
            <w:r w:rsidR="00724342">
              <w:t>odgojitelji</w:t>
            </w:r>
          </w:p>
          <w:p w14:paraId="32A91ACD" w14:textId="7FF8DAEA" w:rsidR="00724342" w:rsidRDefault="004F7D32" w:rsidP="00451299">
            <w:r w:rsidRPr="00AA2EE3">
              <w:t>-stručni suradni</w:t>
            </w:r>
            <w:r w:rsidR="00724342">
              <w:t>k</w:t>
            </w:r>
          </w:p>
          <w:p w14:paraId="51D6F49D" w14:textId="423B0A1A" w:rsidR="00BA0793" w:rsidRPr="00AA2EE3" w:rsidRDefault="00724342" w:rsidP="00451299">
            <w:r>
              <w:t>-zdravstveni voditelj</w:t>
            </w:r>
          </w:p>
          <w:p w14:paraId="3E730E8A" w14:textId="50D282CD" w:rsidR="00BA0793" w:rsidRPr="00AA2EE3" w:rsidRDefault="004F7D32" w:rsidP="00451299">
            <w:r w:rsidRPr="00AA2EE3">
              <w:t>-</w:t>
            </w:r>
            <w:r w:rsidR="00724342">
              <w:t>administrativno-računovodstveni djelatnik</w:t>
            </w:r>
            <w:r w:rsidRPr="00AA2EE3">
              <w:t xml:space="preserve"> </w:t>
            </w:r>
          </w:p>
          <w:p w14:paraId="5F01A65D" w14:textId="77777777" w:rsidR="004F7D32" w:rsidRPr="00AA2EE3" w:rsidRDefault="004F7D32" w:rsidP="00451299">
            <w:r w:rsidRPr="00AA2EE3">
              <w:t>-tehnička služba</w:t>
            </w:r>
          </w:p>
        </w:tc>
        <w:tc>
          <w:tcPr>
            <w:tcW w:w="2835" w:type="dxa"/>
          </w:tcPr>
          <w:p w14:paraId="5D581CA5" w14:textId="77777777" w:rsidR="004F7D32" w:rsidRPr="00AA2EE3" w:rsidRDefault="004F7D32" w:rsidP="00451299">
            <w:r w:rsidRPr="00AA2EE3">
              <w:t>Popis potreba</w:t>
            </w:r>
          </w:p>
        </w:tc>
        <w:tc>
          <w:tcPr>
            <w:tcW w:w="1552" w:type="dxa"/>
          </w:tcPr>
          <w:p w14:paraId="184FBE22" w14:textId="77777777" w:rsidR="004F7D32" w:rsidRPr="00AA2EE3" w:rsidRDefault="004F7D32" w:rsidP="00451299">
            <w:r w:rsidRPr="00AA2EE3">
              <w:t>Tijekom godine</w:t>
            </w:r>
          </w:p>
        </w:tc>
      </w:tr>
      <w:tr w:rsidR="003340F8" w:rsidRPr="00AA2EE3" w14:paraId="6D50C480" w14:textId="77777777" w:rsidTr="00724342">
        <w:tc>
          <w:tcPr>
            <w:tcW w:w="659" w:type="dxa"/>
          </w:tcPr>
          <w:p w14:paraId="5133AF4F" w14:textId="77777777" w:rsidR="004F7D32" w:rsidRPr="00AA2EE3" w:rsidRDefault="004F7D32" w:rsidP="00A449FF">
            <w:pPr>
              <w:jc w:val="both"/>
            </w:pPr>
            <w:r w:rsidRPr="00AA2EE3">
              <w:t>2.</w:t>
            </w:r>
          </w:p>
        </w:tc>
        <w:tc>
          <w:tcPr>
            <w:tcW w:w="2589" w:type="dxa"/>
          </w:tcPr>
          <w:p w14:paraId="46D9560C" w14:textId="366169DF" w:rsidR="004F7D32" w:rsidRPr="00AA2EE3" w:rsidRDefault="004F7D32" w:rsidP="00451299">
            <w:r w:rsidRPr="00AA2EE3">
              <w:t>Provjera je li prijedlog</w:t>
            </w:r>
            <w:r w:rsidR="00960179" w:rsidRPr="00AA2EE3">
              <w:t xml:space="preserve"> za nabavu</w:t>
            </w:r>
            <w:r w:rsidRPr="00AA2EE3">
              <w:t xml:space="preserve"> u skladu s važećim financijskim planom i planom nabave </w:t>
            </w:r>
            <w:r w:rsidR="00724342">
              <w:t>Vrtića</w:t>
            </w:r>
          </w:p>
        </w:tc>
        <w:tc>
          <w:tcPr>
            <w:tcW w:w="2276" w:type="dxa"/>
          </w:tcPr>
          <w:p w14:paraId="1AC6D6DD" w14:textId="6CCA50D0" w:rsidR="004F7D32" w:rsidRPr="00AA2EE3" w:rsidRDefault="00724342" w:rsidP="00451299">
            <w:r>
              <w:t>Administrativno-računovodstveni djelatnik</w:t>
            </w:r>
          </w:p>
        </w:tc>
        <w:tc>
          <w:tcPr>
            <w:tcW w:w="2835" w:type="dxa"/>
          </w:tcPr>
          <w:p w14:paraId="592DA138" w14:textId="1B5A5B24" w:rsidR="004F7D32" w:rsidRPr="00AA2EE3" w:rsidRDefault="004F7D32" w:rsidP="00451299">
            <w:r w:rsidRPr="00AA2EE3">
              <w:t xml:space="preserve">Obavijest ravnatelju o (ne)usklađenosti prijedloga s važećim financijskim planom i planom nabave </w:t>
            </w:r>
            <w:r w:rsidR="00437C3C">
              <w:t>Vrtića</w:t>
            </w:r>
          </w:p>
        </w:tc>
        <w:tc>
          <w:tcPr>
            <w:tcW w:w="1552" w:type="dxa"/>
          </w:tcPr>
          <w:p w14:paraId="468EBF61" w14:textId="77777777" w:rsidR="004F7D32" w:rsidRPr="00AA2EE3" w:rsidRDefault="00A266E0" w:rsidP="00451299">
            <w:r w:rsidRPr="00AA2EE3">
              <w:t xml:space="preserve">Najviše </w:t>
            </w:r>
            <w:r w:rsidR="004F7D32" w:rsidRPr="00AA2EE3">
              <w:t>3 dana od zaprimanja prijedloga</w:t>
            </w:r>
          </w:p>
        </w:tc>
      </w:tr>
      <w:tr w:rsidR="003340F8" w:rsidRPr="00AA2EE3" w14:paraId="6B212945" w14:textId="77777777" w:rsidTr="00724342">
        <w:tc>
          <w:tcPr>
            <w:tcW w:w="659" w:type="dxa"/>
          </w:tcPr>
          <w:p w14:paraId="4E8F61A7" w14:textId="77777777" w:rsidR="004F7D32" w:rsidRPr="00AA2EE3" w:rsidRDefault="004F7D32" w:rsidP="00A449FF">
            <w:pPr>
              <w:jc w:val="both"/>
            </w:pPr>
            <w:r w:rsidRPr="00AA2EE3">
              <w:t xml:space="preserve">3. </w:t>
            </w:r>
          </w:p>
        </w:tc>
        <w:tc>
          <w:tcPr>
            <w:tcW w:w="2589" w:type="dxa"/>
          </w:tcPr>
          <w:p w14:paraId="6DA226F2" w14:textId="23C655AF" w:rsidR="004F7D32" w:rsidRPr="00AA2EE3" w:rsidRDefault="003340F8" w:rsidP="00451299">
            <w:r w:rsidRPr="00AA2EE3">
              <w:t>Prihvaćanje</w:t>
            </w:r>
            <w:r w:rsidR="001B3BDD" w:rsidRPr="00AA2EE3">
              <w:t>/odbijanje prijedloga za nabavu</w:t>
            </w:r>
            <w:r w:rsidR="00E57EF5" w:rsidRPr="00AA2EE3">
              <w:t xml:space="preserve">, sukladno obavijesti </w:t>
            </w:r>
            <w:r w:rsidR="00437C3C">
              <w:t>administrativno-računovodstvenog djelatnika</w:t>
            </w:r>
            <w:r w:rsidR="00960179" w:rsidRPr="00AA2EE3">
              <w:t xml:space="preserve"> iz prethodne točke</w:t>
            </w:r>
          </w:p>
          <w:p w14:paraId="00BD059C" w14:textId="77777777" w:rsidR="00215E64" w:rsidRPr="00AA2EE3" w:rsidRDefault="00215E64" w:rsidP="00451299"/>
          <w:p w14:paraId="6E8CD02A" w14:textId="77777777" w:rsidR="00215E64" w:rsidRPr="00AA2EE3" w:rsidRDefault="00215E64" w:rsidP="00451299">
            <w:r w:rsidRPr="00AA2EE3">
              <w:t xml:space="preserve">Ako je prijedlog prihvaćen, pokretanje postupka nabave, sukladno odredbama </w:t>
            </w:r>
            <w:r w:rsidR="00BA0793" w:rsidRPr="00AA2EE3">
              <w:t xml:space="preserve">Pravilnika o provedbi postupaka </w:t>
            </w:r>
            <w:r w:rsidRPr="00AA2EE3">
              <w:t>jednostavne nabave robe, radova i usluga</w:t>
            </w:r>
          </w:p>
        </w:tc>
        <w:tc>
          <w:tcPr>
            <w:tcW w:w="2276" w:type="dxa"/>
          </w:tcPr>
          <w:p w14:paraId="2B1AD8B1" w14:textId="77777777" w:rsidR="004F7D32" w:rsidRPr="00AA2EE3" w:rsidRDefault="00E57EF5" w:rsidP="00451299">
            <w:r w:rsidRPr="00AA2EE3">
              <w:t>Ravnatelj</w:t>
            </w:r>
            <w:r w:rsidR="00BA0793" w:rsidRPr="00AA2EE3">
              <w:t>ica</w:t>
            </w:r>
          </w:p>
        </w:tc>
        <w:tc>
          <w:tcPr>
            <w:tcW w:w="2835" w:type="dxa"/>
          </w:tcPr>
          <w:p w14:paraId="3FF7BFDD" w14:textId="77777777" w:rsidR="004F7D32" w:rsidRPr="00AA2EE3" w:rsidRDefault="003340F8" w:rsidP="00451299">
            <w:r w:rsidRPr="00AA2EE3">
              <w:t>Obavijest predlagatelju o prihvaćanju/odbijanju prijedloga za nabavu</w:t>
            </w:r>
          </w:p>
          <w:p w14:paraId="1E8858A7" w14:textId="77777777" w:rsidR="003340F8" w:rsidRPr="00AA2EE3" w:rsidRDefault="003340F8" w:rsidP="00451299"/>
          <w:p w14:paraId="6FBDD090" w14:textId="77777777" w:rsidR="003340F8" w:rsidRPr="00AA2EE3" w:rsidRDefault="003340F8" w:rsidP="00451299"/>
        </w:tc>
        <w:tc>
          <w:tcPr>
            <w:tcW w:w="1552" w:type="dxa"/>
          </w:tcPr>
          <w:p w14:paraId="7F1531B7" w14:textId="1B316C58" w:rsidR="004F7D32" w:rsidRPr="00AA2EE3" w:rsidRDefault="00A266E0" w:rsidP="00451299">
            <w:r w:rsidRPr="00AA2EE3">
              <w:t xml:space="preserve">Najviše </w:t>
            </w:r>
            <w:r w:rsidR="00960179" w:rsidRPr="00AA2EE3">
              <w:t xml:space="preserve">2 dana od dostave obavijesti </w:t>
            </w:r>
            <w:r w:rsidR="00437C3C">
              <w:t>administrativno-računovodstvenog djelatnika</w:t>
            </w:r>
          </w:p>
        </w:tc>
      </w:tr>
      <w:tr w:rsidR="003340F8" w:rsidRPr="00AA2EE3" w14:paraId="017520D3" w14:textId="77777777" w:rsidTr="00724342">
        <w:tc>
          <w:tcPr>
            <w:tcW w:w="659" w:type="dxa"/>
          </w:tcPr>
          <w:p w14:paraId="72393C91" w14:textId="77777777" w:rsidR="004F7D32" w:rsidRPr="00AA2EE3" w:rsidRDefault="00960179" w:rsidP="00A449FF">
            <w:pPr>
              <w:jc w:val="both"/>
            </w:pPr>
            <w:r w:rsidRPr="00AA2EE3">
              <w:t xml:space="preserve">4. </w:t>
            </w:r>
          </w:p>
        </w:tc>
        <w:tc>
          <w:tcPr>
            <w:tcW w:w="2589" w:type="dxa"/>
          </w:tcPr>
          <w:p w14:paraId="18D5744C" w14:textId="77777777" w:rsidR="00E91AB6" w:rsidRPr="00AA2EE3" w:rsidRDefault="00E91AB6" w:rsidP="00451299">
            <w:r w:rsidRPr="00AA2EE3">
              <w:t xml:space="preserve">Sastavljanje </w:t>
            </w:r>
            <w:r w:rsidR="00960179" w:rsidRPr="00AA2EE3">
              <w:t>narudžbenice</w:t>
            </w:r>
            <w:r w:rsidR="00BA0793" w:rsidRPr="00AA2EE3">
              <w:t xml:space="preserve">, odnosno </w:t>
            </w:r>
            <w:r w:rsidR="00D47CCA" w:rsidRPr="00AA2EE3">
              <w:t xml:space="preserve">ugovora, </w:t>
            </w:r>
            <w:r w:rsidR="00A266E0" w:rsidRPr="00AA2EE3">
              <w:t>(</w:t>
            </w:r>
            <w:r w:rsidR="00D47CCA" w:rsidRPr="00AA2EE3">
              <w:t>ovisno o kategoriji postupka jednostavne</w:t>
            </w:r>
            <w:r w:rsidR="00A266E0" w:rsidRPr="00AA2EE3">
              <w:t xml:space="preserve"> nabave, sukladno odredbama Pravilnika o provedbi postupaka jednostavne </w:t>
            </w:r>
            <w:r w:rsidR="00A266E0" w:rsidRPr="00AA2EE3">
              <w:lastRenderedPageBreak/>
              <w:t>nabave robe, radova i usluga)</w:t>
            </w:r>
            <w:r w:rsidR="00D47CCA" w:rsidRPr="00AA2EE3">
              <w:t xml:space="preserve">  </w:t>
            </w:r>
          </w:p>
        </w:tc>
        <w:tc>
          <w:tcPr>
            <w:tcW w:w="2276" w:type="dxa"/>
          </w:tcPr>
          <w:p w14:paraId="17845D9A" w14:textId="4F687878" w:rsidR="00A266E0" w:rsidRPr="00AA2EE3" w:rsidRDefault="00437C3C" w:rsidP="00451299">
            <w:r>
              <w:lastRenderedPageBreak/>
              <w:t>Administrativno-računovodstveni djelatnik</w:t>
            </w:r>
          </w:p>
        </w:tc>
        <w:tc>
          <w:tcPr>
            <w:tcW w:w="2835" w:type="dxa"/>
          </w:tcPr>
          <w:p w14:paraId="4C07A015" w14:textId="77777777" w:rsidR="00F7474E" w:rsidRPr="00AA2EE3" w:rsidRDefault="00F7474E" w:rsidP="00451299">
            <w:r w:rsidRPr="00AA2EE3">
              <w:t>Narudžbenica</w:t>
            </w:r>
            <w:r w:rsidR="00A266E0" w:rsidRPr="00AA2EE3">
              <w:t>/ugovor</w:t>
            </w:r>
          </w:p>
        </w:tc>
        <w:tc>
          <w:tcPr>
            <w:tcW w:w="1552" w:type="dxa"/>
          </w:tcPr>
          <w:p w14:paraId="5B9515E0" w14:textId="77777777" w:rsidR="00E91AB6" w:rsidRPr="00AA2EE3" w:rsidRDefault="00A266E0" w:rsidP="00451299">
            <w:r w:rsidRPr="00AA2EE3">
              <w:t>Najviše 3 dana od odabira ponude</w:t>
            </w:r>
          </w:p>
        </w:tc>
      </w:tr>
      <w:tr w:rsidR="003340F8" w:rsidRPr="00AA2EE3" w14:paraId="2700A4AA" w14:textId="77777777" w:rsidTr="00724342">
        <w:tc>
          <w:tcPr>
            <w:tcW w:w="659" w:type="dxa"/>
          </w:tcPr>
          <w:p w14:paraId="0578E817" w14:textId="77777777" w:rsidR="004F7D32" w:rsidRPr="00AA2EE3" w:rsidRDefault="00E91AB6" w:rsidP="00451299">
            <w:r w:rsidRPr="00AA2EE3">
              <w:t xml:space="preserve">5. </w:t>
            </w:r>
          </w:p>
        </w:tc>
        <w:tc>
          <w:tcPr>
            <w:tcW w:w="2589" w:type="dxa"/>
          </w:tcPr>
          <w:p w14:paraId="0A6C7EFF" w14:textId="77777777" w:rsidR="004F7D32" w:rsidRPr="00AA2EE3" w:rsidRDefault="00E91AB6" w:rsidP="00451299">
            <w:r w:rsidRPr="00AA2EE3">
              <w:t>Potpisivanje</w:t>
            </w:r>
            <w:r w:rsidR="003340F8" w:rsidRPr="00AA2EE3">
              <w:t xml:space="preserve"> </w:t>
            </w:r>
            <w:r w:rsidRPr="00AA2EE3">
              <w:t>narudžbenice</w:t>
            </w:r>
            <w:r w:rsidR="003340F8" w:rsidRPr="00AA2EE3">
              <w:t>/ugovora</w:t>
            </w:r>
          </w:p>
        </w:tc>
        <w:tc>
          <w:tcPr>
            <w:tcW w:w="2276" w:type="dxa"/>
          </w:tcPr>
          <w:p w14:paraId="7F50A3EE" w14:textId="77777777" w:rsidR="004F7D32" w:rsidRPr="00AA2EE3" w:rsidRDefault="00E91AB6" w:rsidP="00451299">
            <w:r w:rsidRPr="00AA2EE3">
              <w:t>Ravnatelj</w:t>
            </w:r>
            <w:r w:rsidR="00BA0793" w:rsidRPr="00AA2EE3">
              <w:t>ica</w:t>
            </w:r>
          </w:p>
        </w:tc>
        <w:tc>
          <w:tcPr>
            <w:tcW w:w="2835" w:type="dxa"/>
          </w:tcPr>
          <w:p w14:paraId="53ADD13C" w14:textId="77777777" w:rsidR="004F7D32" w:rsidRPr="00AA2EE3" w:rsidRDefault="003340F8" w:rsidP="00451299">
            <w:r w:rsidRPr="00AA2EE3">
              <w:t>Narudžbenica/ugovor</w:t>
            </w:r>
          </w:p>
        </w:tc>
        <w:tc>
          <w:tcPr>
            <w:tcW w:w="1552" w:type="dxa"/>
          </w:tcPr>
          <w:p w14:paraId="4E40CCE1" w14:textId="77777777" w:rsidR="004F7D32" w:rsidRPr="00AA2EE3" w:rsidRDefault="003340F8" w:rsidP="00451299">
            <w:r w:rsidRPr="00AA2EE3">
              <w:t xml:space="preserve">Odmah po sastavljanju </w:t>
            </w:r>
            <w:r w:rsidR="00E91AB6" w:rsidRPr="00AA2EE3">
              <w:t>narudžbenice</w:t>
            </w:r>
            <w:r w:rsidRPr="00AA2EE3">
              <w:t>/ugovora</w:t>
            </w:r>
          </w:p>
        </w:tc>
      </w:tr>
      <w:tr w:rsidR="003340F8" w:rsidRPr="00AA2EE3" w14:paraId="6F2AE951" w14:textId="77777777" w:rsidTr="00724342">
        <w:tc>
          <w:tcPr>
            <w:tcW w:w="659" w:type="dxa"/>
          </w:tcPr>
          <w:p w14:paraId="5EB9C7D3" w14:textId="77777777" w:rsidR="00A266E0" w:rsidRPr="00AA2EE3" w:rsidRDefault="00A266E0" w:rsidP="00A449FF">
            <w:pPr>
              <w:jc w:val="both"/>
            </w:pPr>
            <w:r w:rsidRPr="00AA2EE3">
              <w:t>6.</w:t>
            </w:r>
          </w:p>
        </w:tc>
        <w:tc>
          <w:tcPr>
            <w:tcW w:w="2589" w:type="dxa"/>
          </w:tcPr>
          <w:p w14:paraId="1833E117" w14:textId="77777777" w:rsidR="00A266E0" w:rsidRPr="00AA2EE3" w:rsidRDefault="00A266E0" w:rsidP="00451299">
            <w:r w:rsidRPr="00AA2EE3">
              <w:t>Dostava narudžbenice/ugovora odabranom ponuditelju</w:t>
            </w:r>
            <w:r w:rsidR="00131A00" w:rsidRPr="00AA2EE3">
              <w:t xml:space="preserve"> (elektroničkom poštom, zemaljskom poštom, osobna dostava putem dostavljača)</w:t>
            </w:r>
          </w:p>
        </w:tc>
        <w:tc>
          <w:tcPr>
            <w:tcW w:w="2276" w:type="dxa"/>
          </w:tcPr>
          <w:p w14:paraId="194EF75D" w14:textId="77777777" w:rsidR="00A266E0" w:rsidRPr="00AA2EE3" w:rsidRDefault="00A266E0" w:rsidP="00451299">
            <w:r w:rsidRPr="00AA2EE3">
              <w:t>Osoba ovlaštena za dostavu</w:t>
            </w:r>
          </w:p>
        </w:tc>
        <w:tc>
          <w:tcPr>
            <w:tcW w:w="2835" w:type="dxa"/>
          </w:tcPr>
          <w:p w14:paraId="0574739F" w14:textId="77777777" w:rsidR="00A266E0" w:rsidRPr="00AA2EE3" w:rsidRDefault="00131A00" w:rsidP="00451299">
            <w:r w:rsidRPr="00AA2EE3">
              <w:t xml:space="preserve">Elektronički zapis slanja elektroničkom poštom/dostavna knjiga za poštu/dostavna knjiga za </w:t>
            </w:r>
            <w:r w:rsidR="003340F8" w:rsidRPr="00AA2EE3">
              <w:t>mjesto</w:t>
            </w:r>
          </w:p>
        </w:tc>
        <w:tc>
          <w:tcPr>
            <w:tcW w:w="1552" w:type="dxa"/>
          </w:tcPr>
          <w:p w14:paraId="5F843D27" w14:textId="77777777" w:rsidR="00A266E0" w:rsidRPr="00AA2EE3" w:rsidRDefault="003340F8" w:rsidP="00451299">
            <w:r w:rsidRPr="00AA2EE3">
              <w:t>Najviše dva dana od potpisivanja narudžbenice/ugovora</w:t>
            </w:r>
          </w:p>
        </w:tc>
      </w:tr>
      <w:tr w:rsidR="00BA0793" w:rsidRPr="00AA2EE3" w14:paraId="141A4050" w14:textId="77777777" w:rsidTr="00724342">
        <w:tc>
          <w:tcPr>
            <w:tcW w:w="659" w:type="dxa"/>
          </w:tcPr>
          <w:p w14:paraId="5C45B4B2" w14:textId="77777777" w:rsidR="00BA0793" w:rsidRPr="00AA2EE3" w:rsidRDefault="00BA0793" w:rsidP="00A449FF">
            <w:pPr>
              <w:jc w:val="both"/>
            </w:pPr>
            <w:r w:rsidRPr="00AA2EE3">
              <w:t xml:space="preserve">7. </w:t>
            </w:r>
          </w:p>
        </w:tc>
        <w:tc>
          <w:tcPr>
            <w:tcW w:w="2589" w:type="dxa"/>
          </w:tcPr>
          <w:p w14:paraId="7931FCA2" w14:textId="77777777" w:rsidR="00BA0793" w:rsidRPr="00AA2EE3" w:rsidRDefault="00BA0793" w:rsidP="00451299">
            <w:r w:rsidRPr="00AA2EE3">
              <w:t>Sklapanje ugovora/narudžba</w:t>
            </w:r>
          </w:p>
        </w:tc>
        <w:tc>
          <w:tcPr>
            <w:tcW w:w="2276" w:type="dxa"/>
          </w:tcPr>
          <w:p w14:paraId="0DB5C93E" w14:textId="77777777" w:rsidR="00BA0793" w:rsidRPr="00AA2EE3" w:rsidRDefault="00BA0793" w:rsidP="00451299">
            <w:r w:rsidRPr="00AA2EE3">
              <w:t>Ravnateljica</w:t>
            </w:r>
          </w:p>
        </w:tc>
        <w:tc>
          <w:tcPr>
            <w:tcW w:w="2835" w:type="dxa"/>
          </w:tcPr>
          <w:p w14:paraId="11F602B4" w14:textId="77777777" w:rsidR="00BA0793" w:rsidRPr="00AA2EE3" w:rsidRDefault="00BA0793" w:rsidP="00451299">
            <w:r w:rsidRPr="00AA2EE3">
              <w:t>Ugovor/narudžba</w:t>
            </w:r>
          </w:p>
        </w:tc>
        <w:tc>
          <w:tcPr>
            <w:tcW w:w="1552" w:type="dxa"/>
          </w:tcPr>
          <w:p w14:paraId="25D26931" w14:textId="77777777" w:rsidR="00BA0793" w:rsidRPr="00AA2EE3" w:rsidRDefault="00BA0793" w:rsidP="00451299">
            <w:r w:rsidRPr="00AA2EE3">
              <w:t>Ne duže od 30 dana od dana odobrenja zaposlenika na poslovima financija</w:t>
            </w:r>
          </w:p>
        </w:tc>
      </w:tr>
      <w:tr w:rsidR="00285D89" w:rsidRPr="00AA2EE3" w14:paraId="2DA515C7" w14:textId="77777777" w:rsidTr="00724342">
        <w:tc>
          <w:tcPr>
            <w:tcW w:w="659" w:type="dxa"/>
          </w:tcPr>
          <w:p w14:paraId="4E2209CA" w14:textId="77777777" w:rsidR="00285D89" w:rsidRPr="00AA2EE3" w:rsidRDefault="00285D89" w:rsidP="00A449FF">
            <w:pPr>
              <w:jc w:val="both"/>
            </w:pPr>
            <w:r w:rsidRPr="00AA2EE3">
              <w:t>8.</w:t>
            </w:r>
          </w:p>
        </w:tc>
        <w:tc>
          <w:tcPr>
            <w:tcW w:w="2589" w:type="dxa"/>
          </w:tcPr>
          <w:p w14:paraId="0ADE643A" w14:textId="77777777" w:rsidR="00285D89" w:rsidRPr="00AA2EE3" w:rsidRDefault="00285D89" w:rsidP="00451299">
            <w:r w:rsidRPr="00AA2EE3">
              <w:t>Detaljan pregled prilikom preuzimanja robe ili obavljenih usluga obuhvaća:</w:t>
            </w:r>
          </w:p>
          <w:p w14:paraId="10B7B062" w14:textId="77777777" w:rsidR="00285D89" w:rsidRPr="00AA2EE3" w:rsidRDefault="00285D89" w:rsidP="00451299">
            <w:r w:rsidRPr="00AA2EE3">
              <w:t>- odgovara li fakturirana realizacija stvarnoj realizaciji (isporuke izvršene po cijeni, na način, u rokovima i prema opisu iz ugovora/narudžbenice);</w:t>
            </w:r>
          </w:p>
          <w:p w14:paraId="71F652A0" w14:textId="77777777" w:rsidR="00285D89" w:rsidRPr="00AA2EE3" w:rsidRDefault="00285D89" w:rsidP="00451299">
            <w:r w:rsidRPr="00AA2EE3">
              <w:t>- jesu li isporuke u skladu (kvalitetom i količinom) s ugovorenim/naručenim;</w:t>
            </w:r>
          </w:p>
          <w:p w14:paraId="11CCB8B7" w14:textId="77777777" w:rsidR="00285D89" w:rsidRPr="00AA2EE3" w:rsidRDefault="00285D89" w:rsidP="00451299">
            <w:r w:rsidRPr="00AA2EE3">
              <w:t>- da li su isporuke izvršene na lokacijama koje su navedene u narudžbenici/ugovoru</w:t>
            </w:r>
          </w:p>
          <w:p w14:paraId="75D7103B" w14:textId="77777777" w:rsidR="00285D89" w:rsidRPr="00AA2EE3" w:rsidRDefault="00285D89" w:rsidP="00451299">
            <w:r w:rsidRPr="00AA2EE3">
              <w:t>- konačna obračunska situacija je potpisana od strane nadzornog inženjera i od strane voditelja projekta (u slučaju radova);</w:t>
            </w:r>
          </w:p>
          <w:p w14:paraId="569699C6" w14:textId="77777777" w:rsidR="00285D89" w:rsidRPr="00AA2EE3" w:rsidRDefault="00285D89" w:rsidP="00451299">
            <w:r w:rsidRPr="00AA2EE3">
              <w:t>- da li su isporuke instalirane i u upotrebi;</w:t>
            </w:r>
          </w:p>
          <w:p w14:paraId="6A9621F6" w14:textId="70382E8B" w:rsidR="00285D89" w:rsidRPr="00AA2EE3" w:rsidRDefault="00285D89" w:rsidP="00451299">
            <w:r w:rsidRPr="00AA2EE3">
              <w:t xml:space="preserve">- kompletiranje računa sa zapisnikom o obavljenoj isporuci ili </w:t>
            </w:r>
            <w:r w:rsidRPr="00AA2EE3">
              <w:lastRenderedPageBreak/>
              <w:t>otpremnicom o izvršenoj isporuci te kompletiranje računa s ugovorom ili narudžbenicom (na računu treba od strane dobavljača biti naznačeno da se odnosi na</w:t>
            </w:r>
            <w:r w:rsidR="00437C3C">
              <w:t xml:space="preserve"> </w:t>
            </w:r>
            <w:r w:rsidRPr="00AA2EE3">
              <w:t>određeni ugovor/narudžbenicu);</w:t>
            </w:r>
          </w:p>
          <w:p w14:paraId="1CA1BCD3" w14:textId="2FB8426D" w:rsidR="00285D89" w:rsidRPr="00AA2EE3" w:rsidRDefault="00285D89" w:rsidP="00451299">
            <w:r w:rsidRPr="00AA2EE3">
              <w:t>- da li su osigurana proračunska sredstva za plaćanje računa (zbog eventualnih promjena od trenutka ugovaranja/naručivanja.</w:t>
            </w:r>
          </w:p>
          <w:p w14:paraId="03D5B80F" w14:textId="77777777" w:rsidR="00285D89" w:rsidRPr="00AA2EE3" w:rsidRDefault="00285D89" w:rsidP="00451299">
            <w:r w:rsidRPr="00AA2EE3">
              <w:t xml:space="preserve">Ukoliko su kontrolom uočene nepravilnosti, iste treba otkloniti u dogovoru s dobavljačem (vraćanje računa dobavljaču, </w:t>
            </w:r>
            <w:proofErr w:type="spellStart"/>
            <w:r w:rsidRPr="00AA2EE3">
              <w:t>storno</w:t>
            </w:r>
            <w:proofErr w:type="spellEnd"/>
            <w:r w:rsidRPr="00AA2EE3">
              <w:t xml:space="preserve"> računa, traženje ispravnog i sl.)</w:t>
            </w:r>
          </w:p>
          <w:p w14:paraId="3902BCEA" w14:textId="0822FED9" w:rsidR="00285D89" w:rsidRPr="00AA2EE3" w:rsidRDefault="00285D89" w:rsidP="00451299">
            <w:r w:rsidRPr="00AA2EE3">
              <w:t>Izvještaj o obavljenoj usluzi dostavlja se nakon detaljnog pregleda (ako je imenovano</w:t>
            </w:r>
            <w:r w:rsidR="00451299">
              <w:t xml:space="preserve"> </w:t>
            </w:r>
            <w:r w:rsidRPr="00AA2EE3">
              <w:t>Povjerenstvo)</w:t>
            </w:r>
          </w:p>
          <w:p w14:paraId="39162FF4" w14:textId="77777777" w:rsidR="00285D89" w:rsidRPr="00AA2EE3" w:rsidRDefault="00285D89" w:rsidP="00451299"/>
        </w:tc>
        <w:tc>
          <w:tcPr>
            <w:tcW w:w="2276" w:type="dxa"/>
          </w:tcPr>
          <w:p w14:paraId="233A8067" w14:textId="77777777" w:rsidR="00285D89" w:rsidRPr="00AA2EE3" w:rsidRDefault="00285D89" w:rsidP="00451299">
            <w:r w:rsidRPr="00AA2EE3">
              <w:lastRenderedPageBreak/>
              <w:t>Osoba koja je inicirala narudžbu i provela postupak nabave</w:t>
            </w:r>
          </w:p>
        </w:tc>
        <w:tc>
          <w:tcPr>
            <w:tcW w:w="2835" w:type="dxa"/>
          </w:tcPr>
          <w:p w14:paraId="165CC451" w14:textId="77777777" w:rsidR="00285D89" w:rsidRPr="00AA2EE3" w:rsidRDefault="00285D89" w:rsidP="00451299">
            <w:r w:rsidRPr="00AA2EE3">
              <w:t>2 dana</w:t>
            </w:r>
          </w:p>
        </w:tc>
        <w:tc>
          <w:tcPr>
            <w:tcW w:w="1552" w:type="dxa"/>
          </w:tcPr>
          <w:p w14:paraId="7FE4032E" w14:textId="77777777" w:rsidR="00285D89" w:rsidRPr="00AA2EE3" w:rsidRDefault="00285D89" w:rsidP="00451299">
            <w:r w:rsidRPr="00AA2EE3">
              <w:t>Narudžbenica</w:t>
            </w:r>
          </w:p>
          <w:p w14:paraId="695AFEE8" w14:textId="77777777" w:rsidR="00285D89" w:rsidRPr="00AA2EE3" w:rsidRDefault="00285D89" w:rsidP="00451299">
            <w:r w:rsidRPr="00AA2EE3">
              <w:t>Ugovor</w:t>
            </w:r>
          </w:p>
          <w:p w14:paraId="62F20C94" w14:textId="77777777" w:rsidR="00285D89" w:rsidRPr="00AA2EE3" w:rsidRDefault="00285D89" w:rsidP="00451299">
            <w:r w:rsidRPr="00AA2EE3">
              <w:t>Otpremnica</w:t>
            </w:r>
          </w:p>
          <w:p w14:paraId="7AD98518" w14:textId="77777777" w:rsidR="00285D89" w:rsidRPr="00AA2EE3" w:rsidRDefault="00285D89" w:rsidP="00451299">
            <w:r w:rsidRPr="00AA2EE3">
              <w:t>Račun</w:t>
            </w:r>
          </w:p>
          <w:p w14:paraId="05D3E92D" w14:textId="77777777" w:rsidR="00285D89" w:rsidRPr="00AA2EE3" w:rsidRDefault="00285D89" w:rsidP="00451299"/>
        </w:tc>
      </w:tr>
    </w:tbl>
    <w:p w14:paraId="31413023" w14:textId="77777777" w:rsidR="004F7D32" w:rsidRPr="00AA2EE3" w:rsidRDefault="004F7D32" w:rsidP="00A449FF">
      <w:pPr>
        <w:jc w:val="both"/>
      </w:pPr>
    </w:p>
    <w:p w14:paraId="2CE07513" w14:textId="77777777" w:rsidR="00BA0793" w:rsidRPr="00AA2EE3" w:rsidRDefault="00BA0793" w:rsidP="00A449FF">
      <w:pPr>
        <w:jc w:val="both"/>
      </w:pPr>
    </w:p>
    <w:p w14:paraId="39F822E2" w14:textId="77777777" w:rsidR="00972420" w:rsidRPr="00AA2EE3" w:rsidRDefault="00972420" w:rsidP="00A449FF">
      <w:pPr>
        <w:jc w:val="both"/>
      </w:pPr>
    </w:p>
    <w:p w14:paraId="7F5F0ECA" w14:textId="77777777" w:rsidR="00356B0B" w:rsidRPr="00AA2EE3" w:rsidRDefault="00356B0B" w:rsidP="00972420">
      <w:pPr>
        <w:jc w:val="center"/>
      </w:pPr>
    </w:p>
    <w:p w14:paraId="7CC761A7" w14:textId="77777777" w:rsidR="00356B0B" w:rsidRPr="00AA2EE3" w:rsidRDefault="00356B0B" w:rsidP="00972420">
      <w:pPr>
        <w:jc w:val="center"/>
      </w:pPr>
    </w:p>
    <w:p w14:paraId="07FA30B1" w14:textId="77777777" w:rsidR="00356B0B" w:rsidRPr="00AA2EE3" w:rsidRDefault="00356B0B" w:rsidP="00972420">
      <w:pPr>
        <w:jc w:val="center"/>
      </w:pPr>
    </w:p>
    <w:p w14:paraId="242AB4DE" w14:textId="77777777" w:rsidR="00972420" w:rsidRPr="00AA2EE3" w:rsidRDefault="00972420" w:rsidP="00972420">
      <w:pPr>
        <w:jc w:val="center"/>
      </w:pPr>
      <w:r w:rsidRPr="00AA2EE3">
        <w:t>Članak 7.</w:t>
      </w:r>
    </w:p>
    <w:p w14:paraId="156975D4" w14:textId="77777777" w:rsidR="00972420" w:rsidRPr="00AA2EE3" w:rsidRDefault="00972420" w:rsidP="00437C3C">
      <w:pPr>
        <w:ind w:firstLine="708"/>
        <w:jc w:val="both"/>
      </w:pPr>
      <w:r w:rsidRPr="00AA2EE3">
        <w:t>Ukoliko postupak nabave roba i usluga podliježe postupku Javne nabave, odnosno ispunjene su zakonske pretpostavke da se provodi u skladu sa Zakonom</w:t>
      </w:r>
      <w:r w:rsidR="00BA0793" w:rsidRPr="00AA2EE3">
        <w:t xml:space="preserve"> o javnoj nabavi (NN </w:t>
      </w:r>
      <w:r w:rsidRPr="00AA2EE3">
        <w:t>br. 120/16), tada se stvaranje obveza provodi po sljedećoj proceduri:</w:t>
      </w:r>
    </w:p>
    <w:p w14:paraId="09D9FCF1" w14:textId="77777777" w:rsidR="00972420" w:rsidRPr="00AA2EE3" w:rsidRDefault="00972420" w:rsidP="00972420">
      <w:pPr>
        <w:jc w:val="both"/>
      </w:pPr>
    </w:p>
    <w:p w14:paraId="0AC96280" w14:textId="77777777" w:rsidR="00972420" w:rsidRPr="00AA2EE3" w:rsidRDefault="00972420" w:rsidP="00A449FF">
      <w:pPr>
        <w:jc w:val="both"/>
      </w:pPr>
    </w:p>
    <w:p w14:paraId="6AD47DC6" w14:textId="77777777" w:rsidR="00972420" w:rsidRPr="00AA2EE3" w:rsidRDefault="00972420" w:rsidP="00A449FF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6"/>
        <w:gridCol w:w="2237"/>
        <w:gridCol w:w="2389"/>
        <w:gridCol w:w="2465"/>
        <w:gridCol w:w="2184"/>
      </w:tblGrid>
      <w:tr w:rsidR="00972420" w:rsidRPr="00AA2EE3" w14:paraId="4E5163B0" w14:textId="77777777" w:rsidTr="00356B0B">
        <w:tc>
          <w:tcPr>
            <w:tcW w:w="0" w:type="auto"/>
            <w:gridSpan w:val="5"/>
          </w:tcPr>
          <w:p w14:paraId="74E9F463" w14:textId="77777777" w:rsidR="00972420" w:rsidRPr="00451299" w:rsidRDefault="00972420" w:rsidP="00451299">
            <w:pPr>
              <w:jc w:val="center"/>
              <w:rPr>
                <w:b/>
                <w:bCs/>
              </w:rPr>
            </w:pPr>
            <w:r w:rsidRPr="00451299">
              <w:rPr>
                <w:b/>
                <w:bCs/>
              </w:rPr>
              <w:t>II. STVARANJE OBVEZA ZA KOJE JE POTREBNA PROCEDURA JAVNE NABAVE</w:t>
            </w:r>
          </w:p>
        </w:tc>
      </w:tr>
      <w:tr w:rsidR="00451299" w:rsidRPr="00AA2EE3" w14:paraId="4D76FB17" w14:textId="77777777" w:rsidTr="00356B0B">
        <w:tc>
          <w:tcPr>
            <w:tcW w:w="0" w:type="auto"/>
          </w:tcPr>
          <w:p w14:paraId="236A3C2B" w14:textId="77777777" w:rsidR="00972420" w:rsidRPr="00AA2EE3" w:rsidRDefault="00972420" w:rsidP="00A449FF">
            <w:pPr>
              <w:jc w:val="both"/>
            </w:pPr>
            <w:proofErr w:type="spellStart"/>
            <w:r w:rsidRPr="00AA2EE3">
              <w:t>Rbr</w:t>
            </w:r>
            <w:proofErr w:type="spellEnd"/>
            <w:r w:rsidRPr="00AA2EE3">
              <w:t>.</w:t>
            </w:r>
          </w:p>
        </w:tc>
        <w:tc>
          <w:tcPr>
            <w:tcW w:w="0" w:type="auto"/>
          </w:tcPr>
          <w:p w14:paraId="3D93004F" w14:textId="338AB793" w:rsidR="00972420" w:rsidRPr="00AA2EE3" w:rsidRDefault="00451299" w:rsidP="00A449FF">
            <w:pPr>
              <w:jc w:val="both"/>
            </w:pPr>
            <w:r>
              <w:t>AKTIVNOST</w:t>
            </w:r>
          </w:p>
        </w:tc>
        <w:tc>
          <w:tcPr>
            <w:tcW w:w="0" w:type="auto"/>
          </w:tcPr>
          <w:p w14:paraId="4B7FA380" w14:textId="0BE7EC6B" w:rsidR="00972420" w:rsidRPr="00AA2EE3" w:rsidRDefault="00451299" w:rsidP="00A449FF">
            <w:pPr>
              <w:jc w:val="both"/>
            </w:pPr>
            <w:r>
              <w:t>ODGOVORNOST</w:t>
            </w:r>
          </w:p>
        </w:tc>
        <w:tc>
          <w:tcPr>
            <w:tcW w:w="0" w:type="auto"/>
          </w:tcPr>
          <w:p w14:paraId="7AB0464E" w14:textId="0FE34424" w:rsidR="00972420" w:rsidRPr="00AA2EE3" w:rsidRDefault="00451299" w:rsidP="00A449FF">
            <w:pPr>
              <w:jc w:val="both"/>
            </w:pPr>
            <w:r>
              <w:t>DOKUMENT</w:t>
            </w:r>
          </w:p>
        </w:tc>
        <w:tc>
          <w:tcPr>
            <w:tcW w:w="0" w:type="auto"/>
          </w:tcPr>
          <w:p w14:paraId="57861240" w14:textId="3A3D1140" w:rsidR="00972420" w:rsidRPr="00AA2EE3" w:rsidRDefault="00451299" w:rsidP="00A449FF">
            <w:pPr>
              <w:jc w:val="both"/>
            </w:pPr>
            <w:r>
              <w:t>ROK</w:t>
            </w:r>
          </w:p>
        </w:tc>
      </w:tr>
      <w:tr w:rsidR="00451299" w:rsidRPr="00AA2EE3" w14:paraId="7D909FAB" w14:textId="77777777" w:rsidTr="00356B0B">
        <w:tc>
          <w:tcPr>
            <w:tcW w:w="0" w:type="auto"/>
          </w:tcPr>
          <w:p w14:paraId="688B7306" w14:textId="77777777" w:rsidR="00972420" w:rsidRPr="00AA2EE3" w:rsidRDefault="00972420" w:rsidP="00451299">
            <w:r w:rsidRPr="00AA2EE3">
              <w:t>1.</w:t>
            </w:r>
          </w:p>
        </w:tc>
        <w:tc>
          <w:tcPr>
            <w:tcW w:w="0" w:type="auto"/>
          </w:tcPr>
          <w:p w14:paraId="48C8ACEF" w14:textId="77777777" w:rsidR="00972420" w:rsidRPr="00AA2EE3" w:rsidRDefault="00972420" w:rsidP="00451299">
            <w:r w:rsidRPr="00AA2EE3">
              <w:t>Prijedlog za nabavu opreme/korištenje usluga/radove</w:t>
            </w:r>
          </w:p>
        </w:tc>
        <w:tc>
          <w:tcPr>
            <w:tcW w:w="0" w:type="auto"/>
          </w:tcPr>
          <w:p w14:paraId="559F1B0C" w14:textId="77777777" w:rsidR="00BA0793" w:rsidRPr="00AA2EE3" w:rsidRDefault="00972420" w:rsidP="00451299">
            <w:r w:rsidRPr="00AA2EE3">
              <w:t xml:space="preserve">Zaposlenici - nositelji pojedinih poslova i aktivnosti: </w:t>
            </w:r>
          </w:p>
          <w:p w14:paraId="53DD8D79" w14:textId="77777777" w:rsidR="00BA0793" w:rsidRPr="00AA2EE3" w:rsidRDefault="00BA0793" w:rsidP="00451299">
            <w:r w:rsidRPr="00AA2EE3">
              <w:t>-</w:t>
            </w:r>
            <w:r w:rsidR="00972420" w:rsidRPr="00AA2EE3">
              <w:t xml:space="preserve">ravnatelj </w:t>
            </w:r>
          </w:p>
          <w:p w14:paraId="2F673D7E" w14:textId="3567BD30" w:rsidR="00BA0793" w:rsidRPr="00AA2EE3" w:rsidRDefault="00972420" w:rsidP="00451299">
            <w:r w:rsidRPr="00AA2EE3">
              <w:lastRenderedPageBreak/>
              <w:t>-</w:t>
            </w:r>
            <w:r w:rsidR="00437C3C">
              <w:t>odgojitelji</w:t>
            </w:r>
            <w:r w:rsidRPr="00AA2EE3">
              <w:t xml:space="preserve"> </w:t>
            </w:r>
          </w:p>
          <w:p w14:paraId="26AEDF5F" w14:textId="366482DA" w:rsidR="00BA0793" w:rsidRPr="00AA2EE3" w:rsidRDefault="00972420" w:rsidP="00451299">
            <w:r w:rsidRPr="00AA2EE3">
              <w:t>-stručni suradni</w:t>
            </w:r>
            <w:r w:rsidR="00437C3C">
              <w:t>k</w:t>
            </w:r>
          </w:p>
          <w:p w14:paraId="1DBBF5C3" w14:textId="3EDB65FF" w:rsidR="00BA0793" w:rsidRPr="00AA2EE3" w:rsidRDefault="00972420" w:rsidP="00451299">
            <w:r w:rsidRPr="00AA2EE3">
              <w:t>-</w:t>
            </w:r>
            <w:r w:rsidR="00437C3C">
              <w:t>zdravstveni voditelj</w:t>
            </w:r>
          </w:p>
          <w:p w14:paraId="4ED000CC" w14:textId="552E301E" w:rsidR="00BA0793" w:rsidRPr="00AA2EE3" w:rsidRDefault="00972420" w:rsidP="00451299">
            <w:r w:rsidRPr="00AA2EE3">
              <w:t>-</w:t>
            </w:r>
            <w:r w:rsidR="00437C3C">
              <w:t>administrativno-računovodstveni djelatnik</w:t>
            </w:r>
          </w:p>
          <w:p w14:paraId="1CBB6C7A" w14:textId="77777777" w:rsidR="00BA0793" w:rsidRPr="00AA2EE3" w:rsidRDefault="00972420" w:rsidP="00451299">
            <w:r w:rsidRPr="00AA2EE3">
              <w:t>-tehnička služba</w:t>
            </w:r>
          </w:p>
          <w:p w14:paraId="5D3D3A0B" w14:textId="2CB48502" w:rsidR="00972420" w:rsidRPr="00AA2EE3" w:rsidRDefault="00972420" w:rsidP="00451299">
            <w:r w:rsidRPr="00AA2EE3">
              <w:t>-</w:t>
            </w:r>
            <w:r w:rsidR="00437C3C">
              <w:t>Upravno vijeće</w:t>
            </w:r>
          </w:p>
        </w:tc>
        <w:tc>
          <w:tcPr>
            <w:tcW w:w="0" w:type="auto"/>
          </w:tcPr>
          <w:p w14:paraId="10E89AE8" w14:textId="77777777" w:rsidR="00972420" w:rsidRPr="00AA2EE3" w:rsidRDefault="00972420" w:rsidP="00451299">
            <w:r w:rsidRPr="00AA2EE3">
              <w:lastRenderedPageBreak/>
              <w:t>Prijedlog s opisom</w:t>
            </w:r>
          </w:p>
          <w:p w14:paraId="468B60C4" w14:textId="77777777" w:rsidR="00972420" w:rsidRPr="00AA2EE3" w:rsidRDefault="00972420" w:rsidP="00451299">
            <w:r w:rsidRPr="00AA2EE3">
              <w:t>potrebne</w:t>
            </w:r>
          </w:p>
          <w:p w14:paraId="6C0C18AA" w14:textId="77777777" w:rsidR="00972420" w:rsidRPr="00AA2EE3" w:rsidRDefault="00972420" w:rsidP="00451299">
            <w:r w:rsidRPr="00AA2EE3">
              <w:t>opreme/usluga/rad</w:t>
            </w:r>
            <w:r w:rsidR="00356B0B" w:rsidRPr="00AA2EE3">
              <w:t>ova</w:t>
            </w:r>
            <w:r w:rsidRPr="00AA2EE3">
              <w:t xml:space="preserve"> i okvirnom</w:t>
            </w:r>
          </w:p>
          <w:p w14:paraId="271B2D51" w14:textId="77777777" w:rsidR="00972420" w:rsidRPr="00AA2EE3" w:rsidRDefault="00972420" w:rsidP="00451299">
            <w:r w:rsidRPr="00AA2EE3">
              <w:lastRenderedPageBreak/>
              <w:t>cijenom</w:t>
            </w:r>
          </w:p>
        </w:tc>
        <w:tc>
          <w:tcPr>
            <w:tcW w:w="0" w:type="auto"/>
          </w:tcPr>
          <w:p w14:paraId="58A64422" w14:textId="2B07436D" w:rsidR="00972420" w:rsidRPr="00AA2EE3" w:rsidRDefault="00972420" w:rsidP="00451299">
            <w:r w:rsidRPr="00AA2EE3">
              <w:lastRenderedPageBreak/>
              <w:t xml:space="preserve">Odobrenje prijedloga Mjesec dana prije pripreme godišnjeg plana </w:t>
            </w:r>
            <w:r w:rsidRPr="00AA2EE3">
              <w:lastRenderedPageBreak/>
              <w:t>nabave (prema Zakonu o proračunu svibanj/lipanj, u praksi</w:t>
            </w:r>
            <w:r w:rsidR="00451299">
              <w:t xml:space="preserve"> sr</w:t>
            </w:r>
            <w:r w:rsidRPr="00AA2EE3">
              <w:t>panj</w:t>
            </w:r>
            <w:r w:rsidR="00451299">
              <w:t xml:space="preserve"> </w:t>
            </w:r>
            <w:r w:rsidRPr="00AA2EE3">
              <w:t>/kolovoz); moguće i tijekom godine za plan nabave za sljedeću godinu</w:t>
            </w:r>
          </w:p>
        </w:tc>
      </w:tr>
      <w:tr w:rsidR="00451299" w:rsidRPr="00AA2EE3" w14:paraId="6837640C" w14:textId="77777777" w:rsidTr="00356B0B">
        <w:tc>
          <w:tcPr>
            <w:tcW w:w="0" w:type="auto"/>
          </w:tcPr>
          <w:p w14:paraId="304A62BA" w14:textId="77777777" w:rsidR="00972420" w:rsidRPr="00AA2EE3" w:rsidRDefault="00972420" w:rsidP="00451299">
            <w:r w:rsidRPr="00AA2EE3">
              <w:lastRenderedPageBreak/>
              <w:t>2.</w:t>
            </w:r>
          </w:p>
        </w:tc>
        <w:tc>
          <w:tcPr>
            <w:tcW w:w="0" w:type="auto"/>
          </w:tcPr>
          <w:p w14:paraId="30BA39EF" w14:textId="77777777" w:rsidR="00972420" w:rsidRPr="00AA2EE3" w:rsidRDefault="00972420" w:rsidP="00451299">
            <w:r w:rsidRPr="00AA2EE3">
              <w:t>Priprema tehničke i natječajne dokumentacije za nabavu opreme/usluga/ radova</w:t>
            </w:r>
          </w:p>
        </w:tc>
        <w:tc>
          <w:tcPr>
            <w:tcW w:w="0" w:type="auto"/>
          </w:tcPr>
          <w:p w14:paraId="734D60C9" w14:textId="77777777" w:rsidR="00972420" w:rsidRPr="00AA2EE3" w:rsidRDefault="00972420" w:rsidP="00451299">
            <w:r w:rsidRPr="00AA2EE3">
              <w:t>Ako proces nije</w:t>
            </w:r>
          </w:p>
          <w:p w14:paraId="7A86EC7D" w14:textId="77777777" w:rsidR="00972420" w:rsidRPr="00AA2EE3" w:rsidRDefault="00972420" w:rsidP="00451299">
            <w:r w:rsidRPr="00AA2EE3">
              <w:t>centraliziran na</w:t>
            </w:r>
          </w:p>
          <w:p w14:paraId="252B5FCA" w14:textId="77777777" w:rsidR="00972420" w:rsidRPr="00AA2EE3" w:rsidRDefault="00972420" w:rsidP="00451299">
            <w:r w:rsidRPr="00AA2EE3">
              <w:t>razini osnivača -</w:t>
            </w:r>
          </w:p>
          <w:p w14:paraId="0C067CE9" w14:textId="77777777" w:rsidR="00972420" w:rsidRPr="00AA2EE3" w:rsidRDefault="00972420" w:rsidP="00451299">
            <w:r w:rsidRPr="00AA2EE3">
              <w:t>jedinice lokalne i</w:t>
            </w:r>
          </w:p>
          <w:p w14:paraId="6FF2B6C8" w14:textId="77777777" w:rsidR="00972420" w:rsidRPr="00AA2EE3" w:rsidRDefault="00972420" w:rsidP="00451299">
            <w:r w:rsidRPr="00AA2EE3">
              <w:t>područne</w:t>
            </w:r>
          </w:p>
          <w:p w14:paraId="4D5B0314" w14:textId="77777777" w:rsidR="00972420" w:rsidRPr="00AA2EE3" w:rsidRDefault="00972420" w:rsidP="00451299">
            <w:r w:rsidRPr="00AA2EE3">
              <w:t>(regionalne)</w:t>
            </w:r>
          </w:p>
          <w:p w14:paraId="3791E9D0" w14:textId="77777777" w:rsidR="00972420" w:rsidRPr="00AA2EE3" w:rsidRDefault="00972420" w:rsidP="00451299">
            <w:r w:rsidRPr="00AA2EE3">
              <w:t>samouprave tada</w:t>
            </w:r>
          </w:p>
          <w:p w14:paraId="73C39857" w14:textId="136BA7BD" w:rsidR="00972420" w:rsidRPr="00AA2EE3" w:rsidRDefault="00437C3C" w:rsidP="00451299">
            <w:r>
              <w:t>odgojitelji</w:t>
            </w:r>
            <w:r w:rsidR="00972420" w:rsidRPr="00AA2EE3">
              <w:t xml:space="preserve"> u suradnji</w:t>
            </w:r>
          </w:p>
          <w:p w14:paraId="31B84242" w14:textId="28DC4D06" w:rsidR="00972420" w:rsidRPr="00AA2EE3" w:rsidRDefault="00972420" w:rsidP="00451299">
            <w:r w:rsidRPr="00AA2EE3">
              <w:t>s</w:t>
            </w:r>
            <w:r w:rsidR="00437C3C">
              <w:t xml:space="preserve"> administrativno-računovodstvenim djelatnikom</w:t>
            </w:r>
            <w:r w:rsidRPr="00AA2EE3">
              <w:t xml:space="preserve"> </w:t>
            </w:r>
            <w:r w:rsidR="00437C3C">
              <w:t>Vrtića</w:t>
            </w:r>
            <w:r w:rsidRPr="00AA2EE3">
              <w:t>.</w:t>
            </w:r>
          </w:p>
          <w:p w14:paraId="04D2B32D" w14:textId="77777777" w:rsidR="00972420" w:rsidRPr="00AA2EE3" w:rsidRDefault="00972420" w:rsidP="00451299">
            <w:r w:rsidRPr="00AA2EE3">
              <w:t>Moguće je angažirati</w:t>
            </w:r>
          </w:p>
          <w:p w14:paraId="2230669E" w14:textId="77777777" w:rsidR="00972420" w:rsidRPr="00AA2EE3" w:rsidRDefault="00972420" w:rsidP="00451299">
            <w:r w:rsidRPr="00AA2EE3">
              <w:t>vanjskog stručnjaka</w:t>
            </w:r>
          </w:p>
          <w:p w14:paraId="35DD87C0" w14:textId="77777777" w:rsidR="00972420" w:rsidRPr="00AA2EE3" w:rsidRDefault="00972420" w:rsidP="00451299">
            <w:r w:rsidRPr="00AA2EE3">
              <w:t>ako nema tehničkog</w:t>
            </w:r>
          </w:p>
          <w:p w14:paraId="0EADAE1D" w14:textId="77777777" w:rsidR="00972420" w:rsidRPr="00AA2EE3" w:rsidRDefault="00972420" w:rsidP="00451299">
            <w:r w:rsidRPr="00AA2EE3">
              <w:t>znanja kod</w:t>
            </w:r>
          </w:p>
          <w:p w14:paraId="37FD4E73" w14:textId="77777777" w:rsidR="00972420" w:rsidRPr="00AA2EE3" w:rsidRDefault="00972420" w:rsidP="00451299">
            <w:r w:rsidRPr="00AA2EE3">
              <w:t>proračunskog</w:t>
            </w:r>
          </w:p>
          <w:p w14:paraId="0BB7694C" w14:textId="1639E6E5" w:rsidR="00972420" w:rsidRPr="00AA2EE3" w:rsidRDefault="00972420" w:rsidP="00451299">
            <w:r w:rsidRPr="00AA2EE3">
              <w:t>korisni</w:t>
            </w:r>
            <w:r w:rsidR="00437C3C">
              <w:t>ka.</w:t>
            </w:r>
          </w:p>
        </w:tc>
        <w:tc>
          <w:tcPr>
            <w:tcW w:w="0" w:type="auto"/>
          </w:tcPr>
          <w:p w14:paraId="164F4215" w14:textId="77777777" w:rsidR="00972420" w:rsidRPr="00AA2EE3" w:rsidRDefault="00972420" w:rsidP="00451299">
            <w:r w:rsidRPr="00AA2EE3">
              <w:t>Tehnička i</w:t>
            </w:r>
          </w:p>
          <w:p w14:paraId="79A6DF51" w14:textId="77777777" w:rsidR="00972420" w:rsidRPr="00AA2EE3" w:rsidRDefault="00972420" w:rsidP="00451299">
            <w:r w:rsidRPr="00AA2EE3">
              <w:t>natječajna</w:t>
            </w:r>
          </w:p>
          <w:p w14:paraId="11D20F67" w14:textId="77777777" w:rsidR="00972420" w:rsidRPr="00AA2EE3" w:rsidRDefault="00972420" w:rsidP="00451299">
            <w:r w:rsidRPr="00AA2EE3">
              <w:t>dokumentacija</w:t>
            </w:r>
          </w:p>
        </w:tc>
        <w:tc>
          <w:tcPr>
            <w:tcW w:w="0" w:type="auto"/>
          </w:tcPr>
          <w:p w14:paraId="42A5A854" w14:textId="77777777" w:rsidR="00972420" w:rsidRPr="00AA2EE3" w:rsidRDefault="00972420" w:rsidP="00451299">
            <w:r w:rsidRPr="00AA2EE3">
              <w:t>Idealno do početka godine u kojoj se pokreće postupak nabave, kako bi se s nabavom moglo odmah započeti.</w:t>
            </w:r>
          </w:p>
        </w:tc>
      </w:tr>
      <w:tr w:rsidR="00451299" w:rsidRPr="00AA2EE3" w14:paraId="068BEF2F" w14:textId="77777777" w:rsidTr="00356B0B">
        <w:tc>
          <w:tcPr>
            <w:tcW w:w="0" w:type="auto"/>
          </w:tcPr>
          <w:p w14:paraId="30060FC7" w14:textId="77777777" w:rsidR="00972420" w:rsidRPr="00AA2EE3" w:rsidRDefault="00972420" w:rsidP="00451299">
            <w:r w:rsidRPr="00AA2EE3">
              <w:t>3.</w:t>
            </w:r>
          </w:p>
        </w:tc>
        <w:tc>
          <w:tcPr>
            <w:tcW w:w="0" w:type="auto"/>
          </w:tcPr>
          <w:p w14:paraId="739822F3" w14:textId="77777777" w:rsidR="00972420" w:rsidRPr="00AA2EE3" w:rsidRDefault="00972420" w:rsidP="00451299">
            <w:r w:rsidRPr="00AA2EE3">
              <w:t>Uključivanje stavki iz plana nabave u</w:t>
            </w:r>
          </w:p>
          <w:p w14:paraId="2E81C66E" w14:textId="77777777" w:rsidR="00972420" w:rsidRPr="00AA2EE3" w:rsidRDefault="00972420" w:rsidP="00451299">
            <w:r w:rsidRPr="00AA2EE3">
              <w:t>financijski plan/proračun</w:t>
            </w:r>
          </w:p>
        </w:tc>
        <w:tc>
          <w:tcPr>
            <w:tcW w:w="0" w:type="auto"/>
          </w:tcPr>
          <w:p w14:paraId="43A63111" w14:textId="1A520F13" w:rsidR="00972420" w:rsidRPr="00AA2EE3" w:rsidRDefault="00972420" w:rsidP="00451299">
            <w:r w:rsidRPr="00AA2EE3">
              <w:t xml:space="preserve">Osoba zadužena za koordinaciju pripreme financijskog plana – </w:t>
            </w:r>
            <w:r w:rsidR="00437C3C">
              <w:t>administrativno-računovodstveni djelatnik Vrtića</w:t>
            </w:r>
            <w:r w:rsidRPr="00AA2EE3">
              <w:t xml:space="preserve">. Financijski plan treba biti rezultat rada zaposlenika </w:t>
            </w:r>
            <w:r w:rsidR="00437C3C">
              <w:t>Vrtića</w:t>
            </w:r>
            <w:r w:rsidRPr="00AA2EE3">
              <w:t xml:space="preserve"> i članova </w:t>
            </w:r>
            <w:r w:rsidR="00437C3C">
              <w:t>Upravnog vijeća</w:t>
            </w:r>
            <w:r w:rsidRPr="00AA2EE3">
              <w:t xml:space="preserve"> koji zajedno s ravnateljem definiraju plan rada za sljedeću godinu, a financijski plan treba biti procjena financijskih sredstava potrebnih za realizaciju plana rada.</w:t>
            </w:r>
          </w:p>
          <w:p w14:paraId="59B5417A" w14:textId="12BC58FB" w:rsidR="00972420" w:rsidRPr="00AA2EE3" w:rsidRDefault="00437C3C" w:rsidP="00451299">
            <w:r>
              <w:t>Administrativno-računovodstveni djelatnik</w:t>
            </w:r>
            <w:r w:rsidRPr="00AA2EE3">
              <w:t xml:space="preserve"> </w:t>
            </w:r>
            <w:r>
              <w:t>Vrtića</w:t>
            </w:r>
            <w:r w:rsidR="00972420" w:rsidRPr="00AA2EE3">
              <w:t xml:space="preserve"> koordinira te aktivnosti i ukazuje na financijska ograničenja (ne </w:t>
            </w:r>
            <w:r w:rsidR="00972420" w:rsidRPr="00AA2EE3">
              <w:lastRenderedPageBreak/>
              <w:t>definira sadržajno programe, aktivnosti i projekte niti je kasnije odgovor</w:t>
            </w:r>
            <w:r>
              <w:t>an</w:t>
            </w:r>
            <w:r w:rsidR="00972420" w:rsidRPr="00AA2EE3">
              <w:t xml:space="preserve"> za njihovu provedbu i ostvarivanje rezultata).</w:t>
            </w:r>
          </w:p>
        </w:tc>
        <w:tc>
          <w:tcPr>
            <w:tcW w:w="0" w:type="auto"/>
          </w:tcPr>
          <w:p w14:paraId="199DB92B" w14:textId="77777777" w:rsidR="00972420" w:rsidRPr="00AA2EE3" w:rsidRDefault="00972420" w:rsidP="00451299">
            <w:r w:rsidRPr="00AA2EE3">
              <w:lastRenderedPageBreak/>
              <w:t>Financijski</w:t>
            </w:r>
          </w:p>
          <w:p w14:paraId="52D563E9" w14:textId="77777777" w:rsidR="00972420" w:rsidRPr="00AA2EE3" w:rsidRDefault="00972420" w:rsidP="00451299">
            <w:r w:rsidRPr="00AA2EE3">
              <w:t>plan/proračun</w:t>
            </w:r>
          </w:p>
        </w:tc>
        <w:tc>
          <w:tcPr>
            <w:tcW w:w="0" w:type="auto"/>
          </w:tcPr>
          <w:p w14:paraId="5F66D1D0" w14:textId="77777777" w:rsidR="00972420" w:rsidRPr="00AA2EE3" w:rsidRDefault="00972420" w:rsidP="00451299">
            <w:r w:rsidRPr="00AA2EE3">
              <w:t>Rujan/listopad/ studeni</w:t>
            </w:r>
          </w:p>
        </w:tc>
      </w:tr>
      <w:tr w:rsidR="00451299" w:rsidRPr="00AA2EE3" w14:paraId="3136737C" w14:textId="77777777" w:rsidTr="00356B0B">
        <w:tc>
          <w:tcPr>
            <w:tcW w:w="0" w:type="auto"/>
          </w:tcPr>
          <w:p w14:paraId="416390A7" w14:textId="77777777" w:rsidR="00972420" w:rsidRPr="00AA2EE3" w:rsidRDefault="00972420" w:rsidP="00451299">
            <w:r w:rsidRPr="00AA2EE3">
              <w:t xml:space="preserve">4. </w:t>
            </w:r>
          </w:p>
        </w:tc>
        <w:tc>
          <w:tcPr>
            <w:tcW w:w="0" w:type="auto"/>
          </w:tcPr>
          <w:p w14:paraId="23B12173" w14:textId="77777777" w:rsidR="00972420" w:rsidRPr="00AA2EE3" w:rsidRDefault="00972420" w:rsidP="00451299">
            <w:r w:rsidRPr="00AA2EE3">
              <w:t>Prijedlog za pokretanje postupka javne nabave</w:t>
            </w:r>
          </w:p>
        </w:tc>
        <w:tc>
          <w:tcPr>
            <w:tcW w:w="0" w:type="auto"/>
          </w:tcPr>
          <w:p w14:paraId="5D5CF6E4" w14:textId="77777777" w:rsidR="00972420" w:rsidRPr="00AA2EE3" w:rsidRDefault="00972420" w:rsidP="00451299">
            <w:r w:rsidRPr="00AA2EE3">
              <w:t>Nositelji pojedinih</w:t>
            </w:r>
          </w:p>
          <w:p w14:paraId="527878EC" w14:textId="77777777" w:rsidR="00972420" w:rsidRPr="00AA2EE3" w:rsidRDefault="00972420" w:rsidP="00451299">
            <w:r w:rsidRPr="00AA2EE3">
              <w:t>poslova i aktivnosti,</w:t>
            </w:r>
          </w:p>
          <w:p w14:paraId="47CF45A3" w14:textId="29A1426B" w:rsidR="00972420" w:rsidRPr="00AA2EE3" w:rsidRDefault="00972420" w:rsidP="00451299">
            <w:r w:rsidRPr="00AA2EE3">
              <w:t>ravnatelj</w:t>
            </w:r>
            <w:r w:rsidR="00437C3C">
              <w:t xml:space="preserve"> i administrativno-računovodstveni djelatnik</w:t>
            </w:r>
            <w:r w:rsidR="00437C3C" w:rsidRPr="00AA2EE3">
              <w:t xml:space="preserve"> </w:t>
            </w:r>
            <w:r w:rsidRPr="00AA2EE3">
              <w:t>preispituju stvarnu</w:t>
            </w:r>
          </w:p>
          <w:p w14:paraId="75AF544E" w14:textId="77777777" w:rsidR="00972420" w:rsidRPr="00AA2EE3" w:rsidRDefault="00972420" w:rsidP="00451299">
            <w:r w:rsidRPr="00AA2EE3">
              <w:t>potrebu za</w:t>
            </w:r>
          </w:p>
          <w:p w14:paraId="62422939" w14:textId="77777777" w:rsidR="00972420" w:rsidRPr="00AA2EE3" w:rsidRDefault="00972420" w:rsidP="00451299">
            <w:r w:rsidRPr="00AA2EE3">
              <w:t>predmetom nabave.</w:t>
            </w:r>
          </w:p>
          <w:p w14:paraId="1F345756" w14:textId="4BB7D07C" w:rsidR="00972420" w:rsidRPr="00AA2EE3" w:rsidRDefault="00972420" w:rsidP="00451299">
            <w:r w:rsidRPr="00AA2EE3">
              <w:t xml:space="preserve">Ravnatelj, </w:t>
            </w:r>
            <w:r w:rsidR="00437C3C">
              <w:t>administrativno-računovodstveni djelatnik</w:t>
            </w:r>
            <w:r w:rsidRPr="00AA2EE3">
              <w:t xml:space="preserve"> i podnositelj prijedloga za nabavu trebaju preispitati stvarnu potrebu nabave ako je prošlo 6 i više mjeseci od prijedloga.</w:t>
            </w:r>
          </w:p>
        </w:tc>
        <w:tc>
          <w:tcPr>
            <w:tcW w:w="0" w:type="auto"/>
          </w:tcPr>
          <w:p w14:paraId="360739BC" w14:textId="77777777" w:rsidR="00972420" w:rsidRPr="00AA2EE3" w:rsidRDefault="00972420" w:rsidP="00451299">
            <w:r w:rsidRPr="00AA2EE3">
              <w:t>Dopis s</w:t>
            </w:r>
          </w:p>
          <w:p w14:paraId="4E3EC3AD" w14:textId="77777777" w:rsidR="00972420" w:rsidRPr="00AA2EE3" w:rsidRDefault="00972420" w:rsidP="00451299">
            <w:r w:rsidRPr="00AA2EE3">
              <w:t>prijedlogom te</w:t>
            </w:r>
          </w:p>
          <w:p w14:paraId="58E5B0A4" w14:textId="77777777" w:rsidR="00972420" w:rsidRPr="00AA2EE3" w:rsidRDefault="00972420" w:rsidP="00451299">
            <w:r w:rsidRPr="00AA2EE3">
              <w:t>tehničkom i</w:t>
            </w:r>
          </w:p>
          <w:p w14:paraId="7EB679E3" w14:textId="77777777" w:rsidR="00972420" w:rsidRPr="00AA2EE3" w:rsidRDefault="00972420" w:rsidP="00451299">
            <w:r w:rsidRPr="00AA2EE3">
              <w:t>natječajnom</w:t>
            </w:r>
          </w:p>
          <w:p w14:paraId="396EF266" w14:textId="77777777" w:rsidR="00972420" w:rsidRPr="00AA2EE3" w:rsidRDefault="00972420" w:rsidP="00451299">
            <w:r w:rsidRPr="00AA2EE3">
              <w:t>dokumentacijom</w:t>
            </w:r>
          </w:p>
        </w:tc>
        <w:tc>
          <w:tcPr>
            <w:tcW w:w="0" w:type="auto"/>
          </w:tcPr>
          <w:p w14:paraId="7056137C" w14:textId="77777777" w:rsidR="00972420" w:rsidRPr="00AA2EE3" w:rsidRDefault="00C43A3D" w:rsidP="00451299">
            <w:r w:rsidRPr="00AA2EE3">
              <w:t>Tijekom godine</w:t>
            </w:r>
          </w:p>
        </w:tc>
      </w:tr>
      <w:tr w:rsidR="00451299" w:rsidRPr="00AA2EE3" w14:paraId="238457E7" w14:textId="77777777" w:rsidTr="00356B0B">
        <w:tc>
          <w:tcPr>
            <w:tcW w:w="0" w:type="auto"/>
          </w:tcPr>
          <w:p w14:paraId="10F92435" w14:textId="77777777" w:rsidR="00972420" w:rsidRPr="00AA2EE3" w:rsidRDefault="00972420" w:rsidP="00451299">
            <w:r w:rsidRPr="00AA2EE3">
              <w:t>5.</w:t>
            </w:r>
          </w:p>
        </w:tc>
        <w:tc>
          <w:tcPr>
            <w:tcW w:w="0" w:type="auto"/>
          </w:tcPr>
          <w:p w14:paraId="40EEB5A8" w14:textId="77777777" w:rsidR="00C43A3D" w:rsidRPr="00AA2EE3" w:rsidRDefault="00C43A3D" w:rsidP="00451299">
            <w:r w:rsidRPr="00AA2EE3">
              <w:t>Provjera je li prijedlog u skladu s</w:t>
            </w:r>
          </w:p>
          <w:p w14:paraId="20BBD4E9" w14:textId="77777777" w:rsidR="00C43A3D" w:rsidRPr="00AA2EE3" w:rsidRDefault="00C43A3D" w:rsidP="00451299">
            <w:r w:rsidRPr="00AA2EE3">
              <w:t>donesenim planom nabave i</w:t>
            </w:r>
          </w:p>
          <w:p w14:paraId="60E3B12E" w14:textId="77777777" w:rsidR="00972420" w:rsidRPr="00AA2EE3" w:rsidRDefault="00C43A3D" w:rsidP="00451299">
            <w:r w:rsidRPr="00AA2EE3">
              <w:t>financijskim planom/proračunom</w:t>
            </w:r>
          </w:p>
        </w:tc>
        <w:tc>
          <w:tcPr>
            <w:tcW w:w="0" w:type="auto"/>
          </w:tcPr>
          <w:p w14:paraId="1A1116F1" w14:textId="63210540" w:rsidR="00972420" w:rsidRPr="00AA2EE3" w:rsidRDefault="00437C3C" w:rsidP="00451299">
            <w:r>
              <w:t>Administrativno-računovodstveni djelatnik</w:t>
            </w:r>
          </w:p>
        </w:tc>
        <w:tc>
          <w:tcPr>
            <w:tcW w:w="0" w:type="auto"/>
          </w:tcPr>
          <w:p w14:paraId="1CA9DE3D" w14:textId="77777777" w:rsidR="00356B0B" w:rsidRPr="00AA2EE3" w:rsidRDefault="00C43A3D" w:rsidP="00451299">
            <w:r w:rsidRPr="00AA2EE3">
              <w:t xml:space="preserve">Ako DA – Odobrenje pokretanja postupka </w:t>
            </w:r>
          </w:p>
          <w:p w14:paraId="3BBF96F6" w14:textId="77777777" w:rsidR="00972420" w:rsidRPr="00AA2EE3" w:rsidRDefault="00C43A3D" w:rsidP="00451299">
            <w:r w:rsidRPr="00AA2EE3">
              <w:t>Ako NE – Negativan odgovor na prijedlog za pokretanje postupka</w:t>
            </w:r>
          </w:p>
        </w:tc>
        <w:tc>
          <w:tcPr>
            <w:tcW w:w="0" w:type="auto"/>
          </w:tcPr>
          <w:p w14:paraId="400F3C2D" w14:textId="77777777" w:rsidR="00972420" w:rsidRPr="00AA2EE3" w:rsidRDefault="00C43A3D" w:rsidP="00451299">
            <w:r w:rsidRPr="00AA2EE3">
              <w:t>5 dana od zaprimanja prijedloga</w:t>
            </w:r>
          </w:p>
        </w:tc>
      </w:tr>
      <w:tr w:rsidR="00451299" w:rsidRPr="00AA2EE3" w14:paraId="2A85F3B7" w14:textId="77777777" w:rsidTr="00356B0B">
        <w:tc>
          <w:tcPr>
            <w:tcW w:w="0" w:type="auto"/>
          </w:tcPr>
          <w:p w14:paraId="272CEC52" w14:textId="77777777" w:rsidR="00972420" w:rsidRPr="00AA2EE3" w:rsidRDefault="00972420" w:rsidP="00451299">
            <w:r w:rsidRPr="00AA2EE3">
              <w:t>6.</w:t>
            </w:r>
          </w:p>
        </w:tc>
        <w:tc>
          <w:tcPr>
            <w:tcW w:w="0" w:type="auto"/>
          </w:tcPr>
          <w:p w14:paraId="0172D07F" w14:textId="77777777" w:rsidR="00972420" w:rsidRPr="00AA2EE3" w:rsidRDefault="00C43A3D" w:rsidP="00451299">
            <w:r w:rsidRPr="00AA2EE3">
              <w:t>Prijedlog za pokretanje postupka javne nabave s odobrenjem voditelja računovodstva</w:t>
            </w:r>
          </w:p>
        </w:tc>
        <w:tc>
          <w:tcPr>
            <w:tcW w:w="0" w:type="auto"/>
          </w:tcPr>
          <w:p w14:paraId="38A69200" w14:textId="77777777" w:rsidR="00437C3C" w:rsidRDefault="00C43A3D" w:rsidP="00451299">
            <w:r w:rsidRPr="00AA2EE3">
              <w:t xml:space="preserve">Zaposlenici - nositelji pojedinih poslova i aktivnosti: </w:t>
            </w:r>
          </w:p>
          <w:p w14:paraId="399DA0E8" w14:textId="77777777" w:rsidR="00437C3C" w:rsidRDefault="00C43A3D" w:rsidP="00451299">
            <w:r w:rsidRPr="00AA2EE3">
              <w:t xml:space="preserve">-ravnatelj </w:t>
            </w:r>
          </w:p>
          <w:p w14:paraId="31894D57" w14:textId="77777777" w:rsidR="00437C3C" w:rsidRDefault="00C43A3D" w:rsidP="00451299">
            <w:r w:rsidRPr="00AA2EE3">
              <w:t>-</w:t>
            </w:r>
            <w:r w:rsidR="00437C3C">
              <w:t>odgojitelji</w:t>
            </w:r>
          </w:p>
          <w:p w14:paraId="79CC472E" w14:textId="77777777" w:rsidR="00437C3C" w:rsidRDefault="00437C3C" w:rsidP="00451299">
            <w:r>
              <w:t>-zdravstveni voditelj</w:t>
            </w:r>
            <w:r w:rsidRPr="00AA2EE3">
              <w:t xml:space="preserve"> </w:t>
            </w:r>
          </w:p>
          <w:p w14:paraId="05182346" w14:textId="77777777" w:rsidR="00437C3C" w:rsidRDefault="00C43A3D" w:rsidP="00451299">
            <w:r w:rsidRPr="00AA2EE3">
              <w:t>-</w:t>
            </w:r>
            <w:r w:rsidR="00437C3C">
              <w:t>stručni suradnik</w:t>
            </w:r>
          </w:p>
          <w:p w14:paraId="74EF5CAA" w14:textId="77777777" w:rsidR="00437C3C" w:rsidRDefault="00C43A3D" w:rsidP="00451299">
            <w:r w:rsidRPr="00AA2EE3">
              <w:t>-</w:t>
            </w:r>
            <w:r w:rsidR="00437C3C">
              <w:t>administrativno-računovodstveni djelatnik</w:t>
            </w:r>
          </w:p>
          <w:p w14:paraId="0582FCDF" w14:textId="77777777" w:rsidR="00451299" w:rsidRDefault="00437C3C" w:rsidP="00451299">
            <w:r>
              <w:t>-</w:t>
            </w:r>
            <w:r w:rsidR="00C43A3D" w:rsidRPr="00AA2EE3">
              <w:t xml:space="preserve">tehnička služba </w:t>
            </w:r>
          </w:p>
          <w:p w14:paraId="2CB54F49" w14:textId="15522BF8" w:rsidR="00972420" w:rsidRPr="00AA2EE3" w:rsidRDefault="00C43A3D" w:rsidP="00451299">
            <w:r w:rsidRPr="00AA2EE3">
              <w:t>-</w:t>
            </w:r>
            <w:r w:rsidR="00451299">
              <w:t>Upravno vijeće Vrtića</w:t>
            </w:r>
          </w:p>
        </w:tc>
        <w:tc>
          <w:tcPr>
            <w:tcW w:w="0" w:type="auto"/>
          </w:tcPr>
          <w:p w14:paraId="42AF715F" w14:textId="60C94DC4" w:rsidR="00972420" w:rsidRPr="00AA2EE3" w:rsidRDefault="00C43A3D" w:rsidP="00451299">
            <w:r w:rsidRPr="00AA2EE3">
              <w:t xml:space="preserve">Dopis s prijedlogom te tehničkom i natječajnom dokumentacijom i odobrenjem </w:t>
            </w:r>
            <w:r w:rsidR="00451299">
              <w:t>administrativno-računovodstvenog djelatnika</w:t>
            </w:r>
          </w:p>
        </w:tc>
        <w:tc>
          <w:tcPr>
            <w:tcW w:w="0" w:type="auto"/>
          </w:tcPr>
          <w:p w14:paraId="5F9D2449" w14:textId="5205C503" w:rsidR="00972420" w:rsidRPr="00AA2EE3" w:rsidRDefault="00C43A3D" w:rsidP="00451299">
            <w:r w:rsidRPr="00AA2EE3">
              <w:t xml:space="preserve">5 dana od zaprimanja odgovora od </w:t>
            </w:r>
            <w:r w:rsidR="00451299">
              <w:t>administrativno-računovodstvenog djelatnika</w:t>
            </w:r>
          </w:p>
        </w:tc>
      </w:tr>
      <w:tr w:rsidR="00451299" w:rsidRPr="00AA2EE3" w14:paraId="420F11B1" w14:textId="77777777" w:rsidTr="00356B0B">
        <w:tc>
          <w:tcPr>
            <w:tcW w:w="0" w:type="auto"/>
          </w:tcPr>
          <w:p w14:paraId="6FE37C3C" w14:textId="77777777" w:rsidR="00972420" w:rsidRPr="00AA2EE3" w:rsidRDefault="00972420" w:rsidP="00451299">
            <w:r w:rsidRPr="00AA2EE3">
              <w:t>7.</w:t>
            </w:r>
          </w:p>
        </w:tc>
        <w:tc>
          <w:tcPr>
            <w:tcW w:w="0" w:type="auto"/>
          </w:tcPr>
          <w:p w14:paraId="0521F1F3" w14:textId="77777777" w:rsidR="00972420" w:rsidRPr="00AA2EE3" w:rsidRDefault="00C43A3D" w:rsidP="00451299">
            <w:r w:rsidRPr="00AA2EE3">
              <w:t>Provjera je li tehnička i natječajna dokumentacija u skladu s propisima o javnoj nabavi</w:t>
            </w:r>
          </w:p>
        </w:tc>
        <w:tc>
          <w:tcPr>
            <w:tcW w:w="0" w:type="auto"/>
          </w:tcPr>
          <w:p w14:paraId="024BBD57" w14:textId="77777777" w:rsidR="00C43A3D" w:rsidRPr="00AA2EE3" w:rsidRDefault="00C43A3D" w:rsidP="00451299">
            <w:r w:rsidRPr="00AA2EE3">
              <w:t>Zaposlenik kojeg</w:t>
            </w:r>
          </w:p>
          <w:p w14:paraId="008172DC" w14:textId="392916C7" w:rsidR="00972420" w:rsidRPr="00AA2EE3" w:rsidRDefault="00C43A3D" w:rsidP="00451299">
            <w:r w:rsidRPr="00AA2EE3">
              <w:t>ovlasti ravnatelj</w:t>
            </w:r>
            <w:r w:rsidR="00451299">
              <w:t xml:space="preserve">            </w:t>
            </w:r>
            <w:r w:rsidRPr="00AA2EE3">
              <w:t xml:space="preserve"> (ne</w:t>
            </w:r>
            <w:r w:rsidR="00451299">
              <w:t xml:space="preserve"> </w:t>
            </w:r>
            <w:r w:rsidRPr="00AA2EE3">
              <w:t>može biti zaposlenik</w:t>
            </w:r>
            <w:r w:rsidR="00451299">
              <w:t xml:space="preserve"> </w:t>
            </w:r>
            <w:r w:rsidRPr="00AA2EE3">
              <w:t>na poslovima</w:t>
            </w:r>
            <w:r w:rsidR="00451299">
              <w:t xml:space="preserve"> </w:t>
            </w:r>
            <w:r w:rsidRPr="00AA2EE3">
              <w:t>financija).</w:t>
            </w:r>
          </w:p>
        </w:tc>
        <w:tc>
          <w:tcPr>
            <w:tcW w:w="0" w:type="auto"/>
          </w:tcPr>
          <w:p w14:paraId="0120236A" w14:textId="77777777" w:rsidR="00356B0B" w:rsidRPr="00AA2EE3" w:rsidRDefault="00C43A3D" w:rsidP="00451299">
            <w:r w:rsidRPr="00AA2EE3">
              <w:t xml:space="preserve">Ako DA – pokreće postupak javne nabave </w:t>
            </w:r>
          </w:p>
          <w:p w14:paraId="48FB438B" w14:textId="77777777" w:rsidR="00972420" w:rsidRPr="00AA2EE3" w:rsidRDefault="00C43A3D" w:rsidP="00451299">
            <w:r w:rsidRPr="00AA2EE3">
              <w:t xml:space="preserve">Ako NE – vraća dokumentaciju s </w:t>
            </w:r>
            <w:r w:rsidRPr="00AA2EE3">
              <w:lastRenderedPageBreak/>
              <w:t>komentarima na doradu</w:t>
            </w:r>
          </w:p>
        </w:tc>
        <w:tc>
          <w:tcPr>
            <w:tcW w:w="0" w:type="auto"/>
          </w:tcPr>
          <w:p w14:paraId="6A5B0D03" w14:textId="77777777" w:rsidR="00972420" w:rsidRPr="00AA2EE3" w:rsidRDefault="00C43A3D" w:rsidP="00451299">
            <w:r w:rsidRPr="00AA2EE3">
              <w:lastRenderedPageBreak/>
              <w:t>najviše 30 dana od zaprimanja prijedloga za pokretanje postupka javne nabave</w:t>
            </w:r>
          </w:p>
        </w:tc>
      </w:tr>
      <w:tr w:rsidR="00451299" w:rsidRPr="00AA2EE3" w14:paraId="7AC51E7F" w14:textId="77777777" w:rsidTr="00356B0B">
        <w:tc>
          <w:tcPr>
            <w:tcW w:w="0" w:type="auto"/>
          </w:tcPr>
          <w:p w14:paraId="572698D4" w14:textId="77777777" w:rsidR="00972420" w:rsidRPr="00AA2EE3" w:rsidRDefault="00972420" w:rsidP="00451299">
            <w:r w:rsidRPr="00AA2EE3">
              <w:t>8.</w:t>
            </w:r>
          </w:p>
        </w:tc>
        <w:tc>
          <w:tcPr>
            <w:tcW w:w="0" w:type="auto"/>
          </w:tcPr>
          <w:p w14:paraId="7EC1DB92" w14:textId="77777777" w:rsidR="00972420" w:rsidRPr="00AA2EE3" w:rsidRDefault="00C43A3D" w:rsidP="00451299">
            <w:r w:rsidRPr="00AA2EE3">
              <w:t>Pokretanje postupka javne nabave</w:t>
            </w:r>
          </w:p>
        </w:tc>
        <w:tc>
          <w:tcPr>
            <w:tcW w:w="0" w:type="auto"/>
          </w:tcPr>
          <w:p w14:paraId="6E117915" w14:textId="3EB5CD4F" w:rsidR="00972420" w:rsidRPr="00AA2EE3" w:rsidRDefault="00C43A3D" w:rsidP="00451299">
            <w:r w:rsidRPr="00AA2EE3">
              <w:t xml:space="preserve">Ravnatelj, odnosno ovlaštena osoba </w:t>
            </w:r>
            <w:r w:rsidR="00451299">
              <w:t>( ne može biti administrativno-računovodstveni djelatnik</w:t>
            </w:r>
            <w:r w:rsidRPr="00AA2EE3">
              <w:t>)</w:t>
            </w:r>
          </w:p>
        </w:tc>
        <w:tc>
          <w:tcPr>
            <w:tcW w:w="0" w:type="auto"/>
          </w:tcPr>
          <w:p w14:paraId="2F5EFD03" w14:textId="77777777" w:rsidR="00972420" w:rsidRPr="00AA2EE3" w:rsidRDefault="00C43A3D" w:rsidP="00451299">
            <w:r w:rsidRPr="00AA2EE3">
              <w:t>Objava natječaja</w:t>
            </w:r>
          </w:p>
        </w:tc>
        <w:tc>
          <w:tcPr>
            <w:tcW w:w="0" w:type="auto"/>
          </w:tcPr>
          <w:p w14:paraId="6A1D2298" w14:textId="77777777" w:rsidR="00972420" w:rsidRPr="00AA2EE3" w:rsidRDefault="00C43A3D" w:rsidP="00451299">
            <w:r w:rsidRPr="00AA2EE3">
              <w:t>Tijekom godine</w:t>
            </w:r>
          </w:p>
        </w:tc>
      </w:tr>
    </w:tbl>
    <w:p w14:paraId="772FE2F2" w14:textId="77777777" w:rsidR="00972420" w:rsidRPr="00AA2EE3" w:rsidRDefault="00972420" w:rsidP="00A449FF">
      <w:pPr>
        <w:jc w:val="both"/>
      </w:pPr>
    </w:p>
    <w:p w14:paraId="03226504" w14:textId="77777777" w:rsidR="00972420" w:rsidRPr="00AA2EE3" w:rsidRDefault="00972420" w:rsidP="00A449FF">
      <w:pPr>
        <w:jc w:val="both"/>
      </w:pPr>
    </w:p>
    <w:p w14:paraId="5989EABF" w14:textId="77777777" w:rsidR="00C43A3D" w:rsidRPr="00AA2EE3" w:rsidRDefault="00FB0996" w:rsidP="00C43A3D">
      <w:pPr>
        <w:jc w:val="center"/>
      </w:pPr>
      <w:r w:rsidRPr="00AA2EE3">
        <w:t>Članak 8</w:t>
      </w:r>
      <w:r w:rsidR="00C43A3D" w:rsidRPr="00AA2EE3">
        <w:t xml:space="preserve">. </w:t>
      </w:r>
    </w:p>
    <w:p w14:paraId="1AFF863F" w14:textId="530359E3" w:rsidR="00C43A3D" w:rsidRPr="00AA2EE3" w:rsidRDefault="00C43A3D" w:rsidP="00451299">
      <w:pPr>
        <w:ind w:firstLine="708"/>
        <w:jc w:val="both"/>
      </w:pPr>
      <w:r w:rsidRPr="00AA2EE3">
        <w:t xml:space="preserve">Ova procedura objavljena je na </w:t>
      </w:r>
      <w:r w:rsidR="008110D3" w:rsidRPr="00AA2EE3">
        <w:t>oglasnoj ploči</w:t>
      </w:r>
      <w:r w:rsidRPr="00AA2EE3">
        <w:t xml:space="preserve"> </w:t>
      </w:r>
      <w:r w:rsidR="00451299">
        <w:t>Vrtića</w:t>
      </w:r>
      <w:r w:rsidRPr="00AA2EE3">
        <w:t xml:space="preserve"> dana </w:t>
      </w:r>
      <w:r w:rsidR="00883207" w:rsidRPr="00AA2EE3">
        <w:t>2</w:t>
      </w:r>
      <w:r w:rsidR="00451299">
        <w:t>2</w:t>
      </w:r>
      <w:r w:rsidR="00883207" w:rsidRPr="00AA2EE3">
        <w:t xml:space="preserve">. </w:t>
      </w:r>
      <w:r w:rsidR="00451299">
        <w:t>prosinca</w:t>
      </w:r>
      <w:r w:rsidR="00356B0B" w:rsidRPr="00AA2EE3">
        <w:t xml:space="preserve"> </w:t>
      </w:r>
      <w:r w:rsidRPr="00AA2EE3">
        <w:t>20</w:t>
      </w:r>
      <w:r w:rsidR="00451299">
        <w:t>21</w:t>
      </w:r>
      <w:r w:rsidRPr="00AA2EE3">
        <w:t>. godine i</w:t>
      </w:r>
      <w:r w:rsidR="00356B0B" w:rsidRPr="00AA2EE3">
        <w:t xml:space="preserve"> </w:t>
      </w:r>
      <w:r w:rsidRPr="00AA2EE3">
        <w:t>stupila je na snagu danom objave.</w:t>
      </w:r>
    </w:p>
    <w:p w14:paraId="57CDD5BC" w14:textId="77777777" w:rsidR="00C43A3D" w:rsidRPr="00AA2EE3" w:rsidRDefault="00C43A3D" w:rsidP="00C43A3D">
      <w:pPr>
        <w:jc w:val="both"/>
      </w:pPr>
    </w:p>
    <w:p w14:paraId="0E8D65A4" w14:textId="77777777" w:rsidR="00C43A3D" w:rsidRPr="00AA2EE3" w:rsidRDefault="00C43A3D" w:rsidP="00C43A3D">
      <w:pPr>
        <w:jc w:val="right"/>
      </w:pPr>
    </w:p>
    <w:p w14:paraId="7FF2ABC7" w14:textId="77777777" w:rsidR="00451299" w:rsidRDefault="00451299" w:rsidP="00C43A3D">
      <w:pPr>
        <w:jc w:val="right"/>
      </w:pPr>
    </w:p>
    <w:p w14:paraId="05F7FA07" w14:textId="77777777" w:rsidR="00451299" w:rsidRDefault="00451299" w:rsidP="00C43A3D">
      <w:pPr>
        <w:jc w:val="right"/>
      </w:pPr>
    </w:p>
    <w:p w14:paraId="6180FDF9" w14:textId="1E1A9EEB" w:rsidR="00C43A3D" w:rsidRPr="00AA2EE3" w:rsidRDefault="00C43A3D" w:rsidP="00451299">
      <w:pPr>
        <w:ind w:left="2832" w:firstLine="708"/>
        <w:jc w:val="center"/>
      </w:pPr>
      <w:r w:rsidRPr="00AA2EE3">
        <w:t xml:space="preserve">Ravnateljica </w:t>
      </w:r>
      <w:r w:rsidR="00451299">
        <w:t>Vrtića</w:t>
      </w:r>
    </w:p>
    <w:p w14:paraId="2C9C188B" w14:textId="068E7E22" w:rsidR="00C43A3D" w:rsidRPr="00AA2EE3" w:rsidRDefault="00451299" w:rsidP="00451299">
      <w:pPr>
        <w:ind w:left="2124"/>
      </w:pP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Martina </w:t>
      </w:r>
      <w:proofErr w:type="spellStart"/>
      <w:r>
        <w:t>Jakuš</w:t>
      </w:r>
      <w:proofErr w:type="spellEnd"/>
      <w:r>
        <w:t xml:space="preserve">, </w:t>
      </w:r>
      <w:proofErr w:type="spellStart"/>
      <w:r>
        <w:t>mag.praesc.educ</w:t>
      </w:r>
      <w:proofErr w:type="spellEnd"/>
    </w:p>
    <w:sectPr w:rsidR="00C43A3D" w:rsidRPr="00AA2EE3" w:rsidSect="0055304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4941" w14:textId="77777777" w:rsidR="00DB0725" w:rsidRDefault="00DB0725">
      <w:r>
        <w:separator/>
      </w:r>
    </w:p>
  </w:endnote>
  <w:endnote w:type="continuationSeparator" w:id="0">
    <w:p w14:paraId="333A5232" w14:textId="77777777" w:rsidR="00DB0725" w:rsidRDefault="00DB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136FD" w14:textId="77777777" w:rsidR="007B2C6C" w:rsidRPr="007B2C6C" w:rsidRDefault="007B2C6C" w:rsidP="007B2C6C">
    <w:pPr>
      <w:pStyle w:val="Podnoje"/>
      <w:spacing w:line="200" w:lineRule="exact"/>
      <w:jc w:val="center"/>
      <w:rPr>
        <w:rFonts w:ascii="Calibri" w:hAnsi="Calibri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2BE9" w14:textId="77777777" w:rsidR="004D07F9" w:rsidRPr="00D91548" w:rsidRDefault="004D07F9" w:rsidP="004D07F9">
    <w:pPr>
      <w:pStyle w:val="Podnoje"/>
      <w:spacing w:line="200" w:lineRule="exact"/>
      <w:jc w:val="center"/>
      <w:rPr>
        <w:rFonts w:ascii="Calibri" w:hAnsi="Calibri"/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D49E" w14:textId="77777777" w:rsidR="00DB0725" w:rsidRDefault="00DB0725">
      <w:r>
        <w:separator/>
      </w:r>
    </w:p>
  </w:footnote>
  <w:footnote w:type="continuationSeparator" w:id="0">
    <w:p w14:paraId="7A3B2C4B" w14:textId="77777777" w:rsidR="00DB0725" w:rsidRDefault="00DB0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225D" w14:textId="77777777" w:rsidR="001C67DE" w:rsidRDefault="001C67DE" w:rsidP="00B71E18">
    <w:pPr>
      <w:pStyle w:val="Zaglavlj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F9BA" w14:textId="4B75D5BF" w:rsidR="001C67DE" w:rsidRDefault="00AA2EE3" w:rsidP="00DC0F04">
    <w:pPr>
      <w:pStyle w:val="Zaglavlje"/>
      <w:jc w:val="center"/>
    </w:pPr>
    <w:r>
      <w:rPr>
        <w:noProof/>
      </w:rPr>
      <w:drawing>
        <wp:inline distT="0" distB="0" distL="0" distR="0" wp14:anchorId="0295DC2E" wp14:editId="4A2C7161">
          <wp:extent cx="1457325" cy="8001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70EB5"/>
    <w:multiLevelType w:val="hybridMultilevel"/>
    <w:tmpl w:val="440C14E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77C70"/>
    <w:multiLevelType w:val="hybridMultilevel"/>
    <w:tmpl w:val="0ABC2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18"/>
    <w:rsid w:val="00021CCD"/>
    <w:rsid w:val="00022877"/>
    <w:rsid w:val="00036DD1"/>
    <w:rsid w:val="000512C0"/>
    <w:rsid w:val="000708AF"/>
    <w:rsid w:val="00085B4C"/>
    <w:rsid w:val="0009711F"/>
    <w:rsid w:val="000B500E"/>
    <w:rsid w:val="000B6F7F"/>
    <w:rsid w:val="000C7354"/>
    <w:rsid w:val="000D23A2"/>
    <w:rsid w:val="000D2FCE"/>
    <w:rsid w:val="000D3338"/>
    <w:rsid w:val="000F09C6"/>
    <w:rsid w:val="00105D08"/>
    <w:rsid w:val="00110130"/>
    <w:rsid w:val="00130027"/>
    <w:rsid w:val="00131A00"/>
    <w:rsid w:val="00142E10"/>
    <w:rsid w:val="00152D11"/>
    <w:rsid w:val="00175FDB"/>
    <w:rsid w:val="00184DF7"/>
    <w:rsid w:val="001A060D"/>
    <w:rsid w:val="001A11E6"/>
    <w:rsid w:val="001A479B"/>
    <w:rsid w:val="001B2A77"/>
    <w:rsid w:val="001B3BDD"/>
    <w:rsid w:val="001C220B"/>
    <w:rsid w:val="001C67DE"/>
    <w:rsid w:val="001E0C97"/>
    <w:rsid w:val="001E4A79"/>
    <w:rsid w:val="001F00CB"/>
    <w:rsid w:val="0020065E"/>
    <w:rsid w:val="002152F3"/>
    <w:rsid w:val="00215E64"/>
    <w:rsid w:val="002527F8"/>
    <w:rsid w:val="002678B1"/>
    <w:rsid w:val="002837B7"/>
    <w:rsid w:val="00285D89"/>
    <w:rsid w:val="00286E9A"/>
    <w:rsid w:val="002D2195"/>
    <w:rsid w:val="002F6110"/>
    <w:rsid w:val="00303675"/>
    <w:rsid w:val="0031124A"/>
    <w:rsid w:val="00313BEF"/>
    <w:rsid w:val="00325683"/>
    <w:rsid w:val="003340F8"/>
    <w:rsid w:val="00352CF2"/>
    <w:rsid w:val="00356B0B"/>
    <w:rsid w:val="0035798D"/>
    <w:rsid w:val="00384847"/>
    <w:rsid w:val="003A7E1F"/>
    <w:rsid w:val="003D6E9D"/>
    <w:rsid w:val="00411897"/>
    <w:rsid w:val="00416BA7"/>
    <w:rsid w:val="00437C3C"/>
    <w:rsid w:val="00451299"/>
    <w:rsid w:val="00474462"/>
    <w:rsid w:val="00482AF6"/>
    <w:rsid w:val="00496D6A"/>
    <w:rsid w:val="004D07F9"/>
    <w:rsid w:val="004E2B14"/>
    <w:rsid w:val="004F7D32"/>
    <w:rsid w:val="00532333"/>
    <w:rsid w:val="0053746E"/>
    <w:rsid w:val="00546515"/>
    <w:rsid w:val="00551D09"/>
    <w:rsid w:val="00553048"/>
    <w:rsid w:val="00561C70"/>
    <w:rsid w:val="005A0E88"/>
    <w:rsid w:val="005A1A8A"/>
    <w:rsid w:val="005A2B19"/>
    <w:rsid w:val="005A6865"/>
    <w:rsid w:val="005B7D47"/>
    <w:rsid w:val="005F3C43"/>
    <w:rsid w:val="00602D0C"/>
    <w:rsid w:val="006040DE"/>
    <w:rsid w:val="00607370"/>
    <w:rsid w:val="006133E2"/>
    <w:rsid w:val="00621789"/>
    <w:rsid w:val="006451D2"/>
    <w:rsid w:val="00675F3D"/>
    <w:rsid w:val="006B3DD2"/>
    <w:rsid w:val="006B548E"/>
    <w:rsid w:val="006D25EF"/>
    <w:rsid w:val="007003BF"/>
    <w:rsid w:val="00722E30"/>
    <w:rsid w:val="00724342"/>
    <w:rsid w:val="0073450E"/>
    <w:rsid w:val="00750D2D"/>
    <w:rsid w:val="007669DA"/>
    <w:rsid w:val="007749D1"/>
    <w:rsid w:val="00796D1B"/>
    <w:rsid w:val="007A5EC1"/>
    <w:rsid w:val="007B2C6C"/>
    <w:rsid w:val="007E2A02"/>
    <w:rsid w:val="008110D3"/>
    <w:rsid w:val="00836F22"/>
    <w:rsid w:val="0084691E"/>
    <w:rsid w:val="008723A9"/>
    <w:rsid w:val="00873AFD"/>
    <w:rsid w:val="00883207"/>
    <w:rsid w:val="00891AD5"/>
    <w:rsid w:val="008A0326"/>
    <w:rsid w:val="008B07E1"/>
    <w:rsid w:val="008B4AC7"/>
    <w:rsid w:val="008B5A2F"/>
    <w:rsid w:val="008C18F4"/>
    <w:rsid w:val="008C2B6B"/>
    <w:rsid w:val="008D0B5B"/>
    <w:rsid w:val="008D748F"/>
    <w:rsid w:val="008F4D68"/>
    <w:rsid w:val="00930734"/>
    <w:rsid w:val="00960179"/>
    <w:rsid w:val="00972420"/>
    <w:rsid w:val="00993C6F"/>
    <w:rsid w:val="009B0324"/>
    <w:rsid w:val="009B431B"/>
    <w:rsid w:val="00A266E0"/>
    <w:rsid w:val="00A31FAF"/>
    <w:rsid w:val="00A449FF"/>
    <w:rsid w:val="00A50D24"/>
    <w:rsid w:val="00A52697"/>
    <w:rsid w:val="00A76108"/>
    <w:rsid w:val="00AA2EE3"/>
    <w:rsid w:val="00AB50F1"/>
    <w:rsid w:val="00B0279B"/>
    <w:rsid w:val="00B10E7D"/>
    <w:rsid w:val="00B3248A"/>
    <w:rsid w:val="00B44512"/>
    <w:rsid w:val="00B45E98"/>
    <w:rsid w:val="00B5063B"/>
    <w:rsid w:val="00B71E18"/>
    <w:rsid w:val="00B86167"/>
    <w:rsid w:val="00B97186"/>
    <w:rsid w:val="00BA0793"/>
    <w:rsid w:val="00BA6F7A"/>
    <w:rsid w:val="00BC5A04"/>
    <w:rsid w:val="00BD646E"/>
    <w:rsid w:val="00BF10BD"/>
    <w:rsid w:val="00C11D2D"/>
    <w:rsid w:val="00C17BE6"/>
    <w:rsid w:val="00C367AB"/>
    <w:rsid w:val="00C43A3D"/>
    <w:rsid w:val="00C44AE7"/>
    <w:rsid w:val="00C66E2D"/>
    <w:rsid w:val="00C70743"/>
    <w:rsid w:val="00C94A6D"/>
    <w:rsid w:val="00CC4358"/>
    <w:rsid w:val="00D005DD"/>
    <w:rsid w:val="00D35BD3"/>
    <w:rsid w:val="00D37470"/>
    <w:rsid w:val="00D43F00"/>
    <w:rsid w:val="00D47CCA"/>
    <w:rsid w:val="00D91548"/>
    <w:rsid w:val="00DB0725"/>
    <w:rsid w:val="00DC0F04"/>
    <w:rsid w:val="00DC1C20"/>
    <w:rsid w:val="00DE0D03"/>
    <w:rsid w:val="00DF62EF"/>
    <w:rsid w:val="00E208F6"/>
    <w:rsid w:val="00E57EF5"/>
    <w:rsid w:val="00E86845"/>
    <w:rsid w:val="00E91AB6"/>
    <w:rsid w:val="00E91E7C"/>
    <w:rsid w:val="00E92697"/>
    <w:rsid w:val="00EA435C"/>
    <w:rsid w:val="00EA5567"/>
    <w:rsid w:val="00EC1880"/>
    <w:rsid w:val="00ED6475"/>
    <w:rsid w:val="00F60E8E"/>
    <w:rsid w:val="00F7474E"/>
    <w:rsid w:val="00FB0996"/>
    <w:rsid w:val="00FC4E6B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CEFCDB"/>
  <w15:docId w15:val="{23BAA010-8CEC-4241-9FB0-D694E4F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548E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B71E1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rsid w:val="00B71E18"/>
    <w:pPr>
      <w:tabs>
        <w:tab w:val="center" w:pos="4536"/>
        <w:tab w:val="right" w:pos="9072"/>
      </w:tabs>
    </w:pPr>
  </w:style>
  <w:style w:type="character" w:styleId="Hiperveza">
    <w:name w:val="Hyperlink"/>
    <w:rsid w:val="004D07F9"/>
    <w:rPr>
      <w:color w:val="0000FF"/>
      <w:u w:val="single"/>
    </w:rPr>
  </w:style>
  <w:style w:type="character" w:customStyle="1" w:styleId="PodnojeChar">
    <w:name w:val="Podnožje Char"/>
    <w:link w:val="Podnoje"/>
    <w:rsid w:val="007B2C6C"/>
    <w:rPr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2D219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D2195"/>
    <w:rPr>
      <w:rFonts w:ascii="Tahoma" w:hAnsi="Tahoma" w:cs="Tahoma"/>
      <w:sz w:val="16"/>
      <w:szCs w:val="16"/>
      <w:lang w:val="en-GB" w:eastAsia="en-US"/>
    </w:rPr>
  </w:style>
  <w:style w:type="paragraph" w:styleId="Bezproreda">
    <w:name w:val="No Spacing"/>
    <w:uiPriority w:val="1"/>
    <w:qFormat/>
    <w:rsid w:val="006451D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rsid w:val="00EA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B5D5-2F94-4119-8D9E-450C1674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Links>
    <vt:vector size="24" baseType="variant">
      <vt:variant>
        <vt:i4>6881332</vt:i4>
      </vt:variant>
      <vt:variant>
        <vt:i4>9</vt:i4>
      </vt:variant>
      <vt:variant>
        <vt:i4>0</vt:i4>
      </vt:variant>
      <vt:variant>
        <vt:i4>5</vt:i4>
      </vt:variant>
      <vt:variant>
        <vt:lpwstr>mailto:TEL:%20+385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http://gimagm.hr/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mailto:TEL:%20+385</vt:lpwstr>
      </vt:variant>
      <vt:variant>
        <vt:lpwstr/>
      </vt:variant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http://gimagm.hr/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Vrtic</cp:lastModifiedBy>
  <cp:revision>7</cp:revision>
  <cp:lastPrinted>2022-02-28T07:46:00Z</cp:lastPrinted>
  <dcterms:created xsi:type="dcterms:W3CDTF">2020-02-25T12:57:00Z</dcterms:created>
  <dcterms:modified xsi:type="dcterms:W3CDTF">2022-02-28T07:47:00Z</dcterms:modified>
</cp:coreProperties>
</file>